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375" w:rsidRPr="00FF41E5" w:rsidRDefault="009E1375" w:rsidP="00A730A9">
      <w:pPr>
        <w:spacing w:after="0" w:line="240" w:lineRule="auto"/>
        <w:ind w:left="6096"/>
        <w:rPr>
          <w:rFonts w:ascii="Times New Roman" w:eastAsia="Times New Roman" w:hAnsi="Times New Roman" w:cs="Times New Roman"/>
          <w:color w:val="000000" w:themeColor="text1"/>
          <w:sz w:val="24"/>
          <w:szCs w:val="24"/>
          <w:lang w:eastAsia="lt-LT"/>
        </w:rPr>
      </w:pPr>
      <w:bookmarkStart w:id="0" w:name="_Hlk150784820"/>
      <w:r w:rsidRPr="00FF41E5">
        <w:rPr>
          <w:rFonts w:ascii="Times New Roman" w:eastAsia="Times New Roman" w:hAnsi="Times New Roman" w:cs="Times New Roman"/>
          <w:color w:val="000000" w:themeColor="text1"/>
          <w:sz w:val="24"/>
          <w:szCs w:val="24"/>
          <w:lang w:eastAsia="lt-LT"/>
        </w:rPr>
        <w:t>PATVIRTINTA</w:t>
      </w:r>
    </w:p>
    <w:p w:rsidR="009E1375" w:rsidRPr="00FF41E5" w:rsidRDefault="009E1375" w:rsidP="00A730A9">
      <w:pPr>
        <w:spacing w:after="0" w:line="240" w:lineRule="auto"/>
        <w:ind w:left="6096"/>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lang w:eastAsia="lt-LT"/>
        </w:rPr>
        <w:t>Prienų „</w:t>
      </w:r>
      <w:r w:rsidR="00F11F2A" w:rsidRPr="00FF41E5">
        <w:rPr>
          <w:rFonts w:ascii="Times New Roman" w:eastAsia="Times New Roman" w:hAnsi="Times New Roman" w:cs="Times New Roman"/>
          <w:color w:val="000000" w:themeColor="text1"/>
          <w:sz w:val="24"/>
          <w:szCs w:val="24"/>
          <w:lang w:eastAsia="lt-LT"/>
        </w:rPr>
        <w:t>Revuonos</w:t>
      </w:r>
      <w:r w:rsidRPr="00FF41E5">
        <w:rPr>
          <w:rFonts w:ascii="Times New Roman" w:eastAsia="Times New Roman" w:hAnsi="Times New Roman" w:cs="Times New Roman"/>
          <w:color w:val="000000" w:themeColor="text1"/>
          <w:sz w:val="24"/>
          <w:szCs w:val="24"/>
          <w:lang w:eastAsia="lt-LT"/>
        </w:rPr>
        <w:t xml:space="preserve">“ </w:t>
      </w:r>
      <w:r w:rsidR="00F11F2A" w:rsidRPr="00FF41E5">
        <w:rPr>
          <w:rFonts w:ascii="Times New Roman" w:eastAsia="Times New Roman" w:hAnsi="Times New Roman" w:cs="Times New Roman"/>
          <w:color w:val="000000" w:themeColor="text1"/>
          <w:sz w:val="24"/>
          <w:szCs w:val="24"/>
          <w:lang w:eastAsia="lt-LT"/>
        </w:rPr>
        <w:t>pagrindinės mokyklos</w:t>
      </w:r>
    </w:p>
    <w:p w:rsidR="009E1375" w:rsidRPr="00FF41E5" w:rsidRDefault="009E1375" w:rsidP="00A730A9">
      <w:pPr>
        <w:spacing w:after="0" w:line="240" w:lineRule="auto"/>
        <w:ind w:left="6096"/>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lang w:eastAsia="lt-LT"/>
        </w:rPr>
        <w:t xml:space="preserve">direktoriaus 2023 m. </w:t>
      </w:r>
      <w:r w:rsidR="00F11F2A" w:rsidRPr="00FF41E5">
        <w:rPr>
          <w:rFonts w:ascii="Times New Roman" w:eastAsia="Times New Roman" w:hAnsi="Times New Roman" w:cs="Times New Roman"/>
          <w:color w:val="000000" w:themeColor="text1"/>
          <w:sz w:val="24"/>
          <w:szCs w:val="24"/>
          <w:lang w:eastAsia="lt-LT"/>
        </w:rPr>
        <w:t>rugpjūčio 3</w:t>
      </w:r>
      <w:r w:rsidRPr="00FF41E5">
        <w:rPr>
          <w:rFonts w:ascii="Times New Roman" w:eastAsia="Times New Roman" w:hAnsi="Times New Roman" w:cs="Times New Roman"/>
          <w:color w:val="000000" w:themeColor="text1"/>
          <w:sz w:val="24"/>
          <w:szCs w:val="24"/>
          <w:lang w:eastAsia="lt-LT"/>
        </w:rPr>
        <w:t>1 d.</w:t>
      </w:r>
    </w:p>
    <w:p w:rsidR="009E1375" w:rsidRPr="00FF41E5" w:rsidRDefault="00E7032E" w:rsidP="00A730A9">
      <w:pPr>
        <w:spacing w:after="0" w:line="240" w:lineRule="auto"/>
        <w:ind w:left="6096"/>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lang w:eastAsia="lt-LT"/>
        </w:rPr>
        <w:t xml:space="preserve">įsakymu </w:t>
      </w:r>
      <w:r w:rsidR="00A730A9" w:rsidRPr="00FF41E5">
        <w:rPr>
          <w:rFonts w:ascii="Times New Roman" w:eastAsia="Times New Roman" w:hAnsi="Times New Roman" w:cs="Times New Roman"/>
          <w:color w:val="000000" w:themeColor="text1"/>
          <w:sz w:val="24"/>
          <w:szCs w:val="24"/>
          <w:lang w:eastAsia="lt-LT"/>
        </w:rPr>
        <w:t>Nr. (1.3)-V1-145</w:t>
      </w:r>
    </w:p>
    <w:bookmarkEnd w:id="0"/>
    <w:p w:rsidR="009E1375" w:rsidRPr="00FF41E5" w:rsidRDefault="009E1375" w:rsidP="009E1375">
      <w:pPr>
        <w:spacing w:after="0" w:line="240" w:lineRule="auto"/>
        <w:ind w:firstLine="567"/>
        <w:rPr>
          <w:rFonts w:ascii="Times New Roman" w:eastAsia="Times New Roman" w:hAnsi="Times New Roman" w:cs="Times New Roman"/>
          <w:color w:val="000000" w:themeColor="text1"/>
          <w:sz w:val="24"/>
          <w:szCs w:val="24"/>
          <w:lang w:eastAsia="lt-LT"/>
        </w:rPr>
      </w:pPr>
    </w:p>
    <w:p w:rsidR="004A5498" w:rsidRPr="00FF41E5" w:rsidRDefault="009E1375" w:rsidP="009E1375">
      <w:pPr>
        <w:spacing w:after="0" w:line="240" w:lineRule="auto"/>
        <w:ind w:left="567"/>
        <w:jc w:val="center"/>
        <w:rPr>
          <w:rFonts w:ascii="Times New Roman" w:eastAsia="Times New Roman" w:hAnsi="Times New Roman" w:cs="Times New Roman"/>
          <w:b/>
          <w:bCs/>
          <w:color w:val="000000" w:themeColor="text1"/>
          <w:sz w:val="24"/>
          <w:szCs w:val="24"/>
          <w:lang w:eastAsia="lt-LT"/>
        </w:rPr>
      </w:pPr>
      <w:r w:rsidRPr="00FF41E5">
        <w:rPr>
          <w:rFonts w:ascii="Times New Roman" w:eastAsia="Times New Roman" w:hAnsi="Times New Roman" w:cs="Times New Roman"/>
          <w:b/>
          <w:bCs/>
          <w:color w:val="000000" w:themeColor="text1"/>
          <w:sz w:val="24"/>
          <w:szCs w:val="24"/>
          <w:lang w:eastAsia="lt-LT"/>
        </w:rPr>
        <w:t>PRIENŲ ,,</w:t>
      </w:r>
      <w:r w:rsidR="00F11F2A" w:rsidRPr="00FF41E5">
        <w:rPr>
          <w:rFonts w:ascii="Times New Roman" w:eastAsia="Times New Roman" w:hAnsi="Times New Roman" w:cs="Times New Roman"/>
          <w:b/>
          <w:bCs/>
          <w:color w:val="000000" w:themeColor="text1"/>
          <w:sz w:val="24"/>
          <w:szCs w:val="24"/>
          <w:lang w:eastAsia="lt-LT"/>
        </w:rPr>
        <w:t>REVUONOS</w:t>
      </w:r>
      <w:r w:rsidRPr="00FF41E5">
        <w:rPr>
          <w:rFonts w:ascii="Times New Roman" w:eastAsia="Times New Roman" w:hAnsi="Times New Roman" w:cs="Times New Roman"/>
          <w:b/>
          <w:bCs/>
          <w:color w:val="000000" w:themeColor="text1"/>
          <w:sz w:val="24"/>
          <w:szCs w:val="24"/>
          <w:lang w:eastAsia="lt-LT"/>
        </w:rPr>
        <w:t xml:space="preserve">“ </w:t>
      </w:r>
      <w:r w:rsidR="00F11F2A" w:rsidRPr="00FF41E5">
        <w:rPr>
          <w:rFonts w:ascii="Times New Roman" w:eastAsia="Times New Roman" w:hAnsi="Times New Roman" w:cs="Times New Roman"/>
          <w:b/>
          <w:bCs/>
          <w:color w:val="000000" w:themeColor="text1"/>
          <w:sz w:val="24"/>
          <w:szCs w:val="24"/>
          <w:lang w:eastAsia="lt-LT"/>
        </w:rPr>
        <w:t>PAGRINDINĖS MOKYKLOS</w:t>
      </w:r>
      <w:r w:rsidRPr="00FF41E5">
        <w:rPr>
          <w:rFonts w:ascii="Times New Roman" w:eastAsia="Times New Roman" w:hAnsi="Times New Roman" w:cs="Times New Roman"/>
          <w:b/>
          <w:bCs/>
          <w:color w:val="000000" w:themeColor="text1"/>
          <w:sz w:val="24"/>
          <w:szCs w:val="24"/>
          <w:lang w:eastAsia="lt-LT"/>
        </w:rPr>
        <w:t xml:space="preserve"> MOKINIŲ MOKYMOSI PASIEKIMŲ VERTINIMO IR VERTINIMO REZULTATŲ PANAUDOJIMO </w:t>
      </w:r>
    </w:p>
    <w:p w:rsidR="009E1375" w:rsidRPr="00FF41E5" w:rsidRDefault="009E1375" w:rsidP="009E1375">
      <w:pPr>
        <w:spacing w:after="0" w:line="240" w:lineRule="auto"/>
        <w:ind w:left="567"/>
        <w:jc w:val="center"/>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b/>
          <w:bCs/>
          <w:color w:val="000000" w:themeColor="text1"/>
          <w:sz w:val="24"/>
          <w:szCs w:val="24"/>
          <w:lang w:eastAsia="lt-LT"/>
        </w:rPr>
        <w:t>TVARK</w:t>
      </w:r>
      <w:r w:rsidR="00F11F2A" w:rsidRPr="00FF41E5">
        <w:rPr>
          <w:rFonts w:ascii="Times New Roman" w:eastAsia="Times New Roman" w:hAnsi="Times New Roman" w:cs="Times New Roman"/>
          <w:b/>
          <w:bCs/>
          <w:color w:val="000000" w:themeColor="text1"/>
          <w:sz w:val="24"/>
          <w:szCs w:val="24"/>
          <w:lang w:eastAsia="lt-LT"/>
        </w:rPr>
        <w:t>OS APRAŠAS</w:t>
      </w:r>
      <w:r w:rsidRPr="00FF41E5">
        <w:rPr>
          <w:rFonts w:ascii="Times New Roman" w:eastAsia="Times New Roman" w:hAnsi="Times New Roman" w:cs="Times New Roman"/>
          <w:b/>
          <w:bCs/>
          <w:color w:val="000000" w:themeColor="text1"/>
          <w:sz w:val="24"/>
          <w:szCs w:val="24"/>
          <w:lang w:eastAsia="lt-LT"/>
        </w:rPr>
        <w:t> </w:t>
      </w:r>
    </w:p>
    <w:p w:rsidR="009E1375" w:rsidRPr="00FF41E5" w:rsidRDefault="009E1375" w:rsidP="009E1375">
      <w:pPr>
        <w:spacing w:after="0" w:line="240" w:lineRule="auto"/>
        <w:ind w:firstLine="567"/>
        <w:rPr>
          <w:rFonts w:ascii="Times New Roman" w:eastAsia="Times New Roman" w:hAnsi="Times New Roman" w:cs="Times New Roman"/>
          <w:color w:val="000000" w:themeColor="text1"/>
          <w:sz w:val="24"/>
          <w:szCs w:val="24"/>
          <w:lang w:eastAsia="lt-LT"/>
        </w:rPr>
      </w:pPr>
    </w:p>
    <w:p w:rsidR="009E1375" w:rsidRPr="00FF41E5" w:rsidRDefault="009E1375" w:rsidP="00E71904">
      <w:pPr>
        <w:spacing w:before="120" w:after="120" w:line="240" w:lineRule="auto"/>
        <w:jc w:val="center"/>
        <w:rPr>
          <w:rFonts w:ascii="Times New Roman" w:eastAsia="Times New Roman" w:hAnsi="Times New Roman" w:cs="Times New Roman"/>
          <w:b/>
          <w:bCs/>
          <w:color w:val="000000" w:themeColor="text1"/>
          <w:sz w:val="24"/>
          <w:szCs w:val="24"/>
          <w:lang w:eastAsia="lt-LT"/>
        </w:rPr>
      </w:pPr>
      <w:r w:rsidRPr="00FF41E5">
        <w:rPr>
          <w:rFonts w:ascii="Times New Roman" w:eastAsia="Times New Roman" w:hAnsi="Times New Roman" w:cs="Times New Roman"/>
          <w:b/>
          <w:bCs/>
          <w:color w:val="000000" w:themeColor="text1"/>
          <w:sz w:val="24"/>
          <w:szCs w:val="24"/>
          <w:lang w:eastAsia="lt-LT"/>
        </w:rPr>
        <w:t>I SKYRIUS</w:t>
      </w:r>
    </w:p>
    <w:p w:rsidR="009E1375" w:rsidRPr="00FF41E5" w:rsidRDefault="009E1375" w:rsidP="00E71904">
      <w:pPr>
        <w:spacing w:before="120" w:after="120" w:line="240" w:lineRule="auto"/>
        <w:jc w:val="center"/>
        <w:rPr>
          <w:rFonts w:ascii="Times New Roman" w:eastAsia="Times New Roman" w:hAnsi="Times New Roman" w:cs="Times New Roman"/>
          <w:b/>
          <w:bCs/>
          <w:color w:val="000000" w:themeColor="text1"/>
          <w:sz w:val="24"/>
          <w:szCs w:val="24"/>
          <w:lang w:eastAsia="lt-LT"/>
        </w:rPr>
      </w:pPr>
      <w:r w:rsidRPr="00FF41E5">
        <w:rPr>
          <w:rFonts w:ascii="Times New Roman" w:eastAsia="Times New Roman" w:hAnsi="Times New Roman" w:cs="Times New Roman"/>
          <w:b/>
          <w:bCs/>
          <w:color w:val="000000" w:themeColor="text1"/>
          <w:sz w:val="24"/>
          <w:szCs w:val="24"/>
          <w:lang w:eastAsia="lt-LT"/>
        </w:rPr>
        <w:t>BENDROSIOS NUOSTATOS</w:t>
      </w:r>
    </w:p>
    <w:p w:rsidR="00F11F2A" w:rsidRPr="00FF41E5" w:rsidRDefault="00F11F2A" w:rsidP="009E1375">
      <w:pPr>
        <w:numPr>
          <w:ilvl w:val="0"/>
          <w:numId w:val="2"/>
        </w:numPr>
        <w:spacing w:after="0" w:line="240" w:lineRule="auto"/>
        <w:ind w:firstLine="720"/>
        <w:jc w:val="both"/>
        <w:textAlignment w:val="baseline"/>
        <w:rPr>
          <w:rFonts w:ascii="Times New Roman" w:eastAsia="Times New Roman" w:hAnsi="Times New Roman" w:cs="Times New Roman"/>
          <w:bCs/>
          <w:color w:val="000000" w:themeColor="text1"/>
          <w:sz w:val="24"/>
          <w:szCs w:val="24"/>
          <w:lang w:eastAsia="lt-LT"/>
        </w:rPr>
      </w:pPr>
      <w:r w:rsidRPr="00FF41E5">
        <w:rPr>
          <w:rFonts w:ascii="Times New Roman" w:eastAsia="Times New Roman" w:hAnsi="Times New Roman" w:cs="Times New Roman"/>
          <w:bCs/>
          <w:color w:val="000000" w:themeColor="text1"/>
          <w:sz w:val="24"/>
          <w:szCs w:val="24"/>
          <w:lang w:eastAsia="lt-LT"/>
        </w:rPr>
        <w:t>Prienų „Revuonos“ pagrindinės mokyklos</w:t>
      </w:r>
      <w:r w:rsidR="00FF41E5">
        <w:rPr>
          <w:rFonts w:ascii="Times New Roman" w:eastAsia="Times New Roman" w:hAnsi="Times New Roman" w:cs="Times New Roman"/>
          <w:bCs/>
          <w:color w:val="000000" w:themeColor="text1"/>
          <w:sz w:val="24"/>
          <w:szCs w:val="24"/>
          <w:lang w:eastAsia="lt-LT"/>
        </w:rPr>
        <w:t xml:space="preserve"> </w:t>
      </w:r>
      <w:r w:rsidRPr="00FF41E5">
        <w:rPr>
          <w:rFonts w:ascii="Times New Roman" w:eastAsia="Times New Roman" w:hAnsi="Times New Roman" w:cs="Times New Roman"/>
          <w:bCs/>
          <w:color w:val="000000" w:themeColor="text1"/>
          <w:sz w:val="24"/>
          <w:szCs w:val="24"/>
          <w:lang w:eastAsia="lt-LT"/>
        </w:rPr>
        <w:t>(toliau – Mokykla) mokinių mokymosi pasiekimų vertinimo ir vertinimo rezultatų panaudojimo tvarkos aprašas (toliau – Aprašas) parengtas vadovaujantis „Pradinio, pagrindinio ir vidurinio ugdym</w:t>
      </w:r>
      <w:r w:rsidR="00F4081F" w:rsidRPr="00FF41E5">
        <w:rPr>
          <w:rFonts w:ascii="Times New Roman" w:eastAsia="Times New Roman" w:hAnsi="Times New Roman" w:cs="Times New Roman"/>
          <w:bCs/>
          <w:color w:val="000000" w:themeColor="text1"/>
          <w:sz w:val="24"/>
          <w:szCs w:val="24"/>
          <w:lang w:eastAsia="lt-LT"/>
        </w:rPr>
        <w:t xml:space="preserve">o programų aprašu“, patvirtintu </w:t>
      </w:r>
      <w:r w:rsidRPr="00FF41E5">
        <w:rPr>
          <w:rFonts w:ascii="Times New Roman" w:eastAsia="Times New Roman" w:hAnsi="Times New Roman" w:cs="Times New Roman"/>
          <w:bCs/>
          <w:color w:val="000000" w:themeColor="text1"/>
          <w:sz w:val="24"/>
          <w:szCs w:val="24"/>
          <w:lang w:eastAsia="lt-LT"/>
        </w:rPr>
        <w:t>Lietuvos Respublikos švietimo ir mokslo</w:t>
      </w:r>
      <w:r w:rsidR="00FF41E5">
        <w:rPr>
          <w:rFonts w:ascii="Times New Roman" w:eastAsia="Times New Roman" w:hAnsi="Times New Roman" w:cs="Times New Roman"/>
          <w:bCs/>
          <w:color w:val="000000" w:themeColor="text1"/>
          <w:sz w:val="24"/>
          <w:szCs w:val="24"/>
          <w:lang w:eastAsia="lt-LT"/>
        </w:rPr>
        <w:t xml:space="preserve"> </w:t>
      </w:r>
      <w:r w:rsidR="00F4081F" w:rsidRPr="00FF41E5">
        <w:rPr>
          <w:rFonts w:ascii="Times New Roman" w:eastAsia="Times New Roman" w:hAnsi="Times New Roman" w:cs="Times New Roman"/>
          <w:bCs/>
          <w:color w:val="000000" w:themeColor="text1"/>
          <w:sz w:val="24"/>
          <w:szCs w:val="24"/>
          <w:lang w:eastAsia="lt-LT"/>
        </w:rPr>
        <w:t>m</w:t>
      </w:r>
      <w:r w:rsidRPr="00FF41E5">
        <w:rPr>
          <w:rFonts w:ascii="Times New Roman" w:eastAsia="Times New Roman" w:hAnsi="Times New Roman" w:cs="Times New Roman"/>
          <w:bCs/>
          <w:color w:val="000000" w:themeColor="text1"/>
          <w:sz w:val="24"/>
          <w:szCs w:val="24"/>
          <w:lang w:eastAsia="lt-LT"/>
        </w:rPr>
        <w:t xml:space="preserve">inistro 2015 m. gruodžio 21 d. įsakymu Nr. V–1309 (galiojanti suvestinė redakcija </w:t>
      </w:r>
      <w:r w:rsidR="00FF41E5">
        <w:rPr>
          <w:rFonts w:ascii="Times New Roman" w:eastAsia="Times New Roman" w:hAnsi="Times New Roman" w:cs="Times New Roman"/>
          <w:bCs/>
          <w:color w:val="000000" w:themeColor="text1"/>
          <w:sz w:val="24"/>
          <w:szCs w:val="24"/>
          <w:lang w:eastAsia="lt-LT"/>
        </w:rPr>
        <w:t xml:space="preserve">         </w:t>
      </w:r>
      <w:r w:rsidRPr="00FF41E5">
        <w:rPr>
          <w:rFonts w:ascii="Times New Roman" w:eastAsia="Times New Roman" w:hAnsi="Times New Roman" w:cs="Times New Roman"/>
          <w:bCs/>
          <w:color w:val="000000" w:themeColor="text1"/>
          <w:sz w:val="24"/>
          <w:szCs w:val="24"/>
          <w:lang w:eastAsia="lt-LT"/>
        </w:rPr>
        <w:t>2016-09-01–2024-08-31), „Nuosekliojo mokymosi pagal bendrojo ugdymo programas tvarkos aprašu“, patvirtintu Lietuvos Respublikos švietimo ir mokslo ministro 2005 m. balandžio 5 d. įsakymu Nr. ISAK-556 (galiojanti suvestinė redakcija 2023-09-01–2024-08-31) ir kitais reglamentuojančiais mokinių mokymosi pasiekimų ir pažangos vertinimą dokumentais bei mokyklos administracijos, mokytojų, mokinių ir jų tėvų (globėjų, rūpintojų) susitarimais.</w:t>
      </w:r>
    </w:p>
    <w:p w:rsidR="009E31C9" w:rsidRPr="00FF41E5" w:rsidRDefault="009E31C9" w:rsidP="009E31C9">
      <w:pPr>
        <w:numPr>
          <w:ilvl w:val="0"/>
          <w:numId w:val="2"/>
        </w:numPr>
        <w:spacing w:after="0" w:line="240" w:lineRule="auto"/>
        <w:ind w:firstLine="720"/>
        <w:jc w:val="both"/>
        <w:textAlignment w:val="baseline"/>
        <w:rPr>
          <w:rFonts w:ascii="Times New Roman" w:eastAsia="Times New Roman" w:hAnsi="Times New Roman" w:cs="Times New Roman"/>
          <w:bCs/>
          <w:color w:val="000000" w:themeColor="text1"/>
          <w:sz w:val="24"/>
          <w:szCs w:val="24"/>
          <w:lang w:eastAsia="lt-LT"/>
        </w:rPr>
      </w:pPr>
      <w:r w:rsidRPr="00FF41E5">
        <w:rPr>
          <w:rFonts w:ascii="Times New Roman" w:eastAsia="Times New Roman" w:hAnsi="Times New Roman" w:cs="Times New Roman"/>
          <w:bCs/>
          <w:color w:val="000000" w:themeColor="text1"/>
          <w:sz w:val="24"/>
          <w:szCs w:val="24"/>
          <w:lang w:eastAsia="lt-LT"/>
        </w:rPr>
        <w:t xml:space="preserve">Mokinio įgytų kompetencijų vertinimas yra </w:t>
      </w:r>
      <w:r w:rsidR="00FF41E5">
        <w:rPr>
          <w:rFonts w:ascii="Times New Roman" w:eastAsia="Times New Roman" w:hAnsi="Times New Roman" w:cs="Times New Roman"/>
          <w:bCs/>
          <w:color w:val="000000" w:themeColor="text1"/>
          <w:sz w:val="24"/>
          <w:szCs w:val="24"/>
          <w:lang w:eastAsia="lt-LT"/>
        </w:rPr>
        <w:t xml:space="preserve">integrali ugdymo proceso dalis. </w:t>
      </w:r>
      <w:r w:rsidRPr="00FF41E5">
        <w:rPr>
          <w:rFonts w:ascii="Times New Roman" w:eastAsia="Times New Roman" w:hAnsi="Times New Roman" w:cs="Times New Roman"/>
          <w:bCs/>
          <w:color w:val="000000" w:themeColor="text1"/>
          <w:sz w:val="24"/>
          <w:szCs w:val="24"/>
          <w:lang w:eastAsia="lt-LT"/>
        </w:rPr>
        <w:t xml:space="preserve">Vertinimas suprantamas kaip mokytojo ir mokinio tarpusavio sąveika, kurios metu kaupiama informacija apie mokinio mokymąsi, pažangą ir įvairiais būdais </w:t>
      </w:r>
      <w:r w:rsidR="004A5498" w:rsidRPr="00FF41E5">
        <w:rPr>
          <w:rFonts w:ascii="Times New Roman" w:eastAsia="Times New Roman" w:hAnsi="Times New Roman" w:cs="Times New Roman"/>
          <w:bCs/>
          <w:color w:val="000000" w:themeColor="text1"/>
          <w:sz w:val="24"/>
          <w:szCs w:val="24"/>
          <w:lang w:eastAsia="lt-LT"/>
        </w:rPr>
        <w:t xml:space="preserve">mokiniui </w:t>
      </w:r>
      <w:r w:rsidRPr="00FF41E5">
        <w:rPr>
          <w:rFonts w:ascii="Times New Roman" w:eastAsia="Times New Roman" w:hAnsi="Times New Roman" w:cs="Times New Roman"/>
          <w:bCs/>
          <w:color w:val="000000" w:themeColor="text1"/>
          <w:sz w:val="24"/>
          <w:szCs w:val="24"/>
          <w:lang w:eastAsia="lt-LT"/>
        </w:rPr>
        <w:t>teikiamas grįžtamasis ryšys apie jo pasiekimus, pateikiamos rekomendacijos dėl tolesnio mokymosi.</w:t>
      </w:r>
    </w:p>
    <w:p w:rsidR="00B50EAC" w:rsidRPr="00FF41E5" w:rsidRDefault="009E1375" w:rsidP="009E1375">
      <w:pPr>
        <w:numPr>
          <w:ilvl w:val="0"/>
          <w:numId w:val="2"/>
        </w:numPr>
        <w:spacing w:after="0" w:line="240" w:lineRule="auto"/>
        <w:ind w:firstLine="720"/>
        <w:jc w:val="both"/>
        <w:textAlignment w:val="baseline"/>
        <w:rPr>
          <w:rFonts w:ascii="Times New Roman" w:eastAsia="Times New Roman" w:hAnsi="Times New Roman" w:cs="Times New Roman"/>
          <w:bCs/>
          <w:color w:val="000000" w:themeColor="text1"/>
          <w:sz w:val="24"/>
          <w:szCs w:val="24"/>
          <w:lang w:eastAsia="lt-LT"/>
        </w:rPr>
      </w:pPr>
      <w:r w:rsidRPr="00FF41E5">
        <w:rPr>
          <w:rFonts w:ascii="Times New Roman" w:eastAsia="Times New Roman" w:hAnsi="Times New Roman" w:cs="Times New Roman"/>
          <w:bCs/>
          <w:color w:val="000000" w:themeColor="text1"/>
          <w:sz w:val="24"/>
          <w:szCs w:val="24"/>
          <w:lang w:eastAsia="lt-LT"/>
        </w:rPr>
        <w:t>Mokymosi pasiekimų vertinimo procesas grindžiamas vertybiniais orientyrais, leidžiančiais atskleisti mokinių visapusiškus gebėjimus tinkamiausiu būdu ir sudaryti galimybes juos plėtoti. Jais paremta kasdienė vertinimo praktika prisid</w:t>
      </w:r>
      <w:r w:rsidR="002A7881" w:rsidRPr="00FF41E5">
        <w:rPr>
          <w:rFonts w:ascii="Times New Roman" w:eastAsia="Times New Roman" w:hAnsi="Times New Roman" w:cs="Times New Roman"/>
          <w:bCs/>
          <w:color w:val="000000" w:themeColor="text1"/>
          <w:sz w:val="24"/>
          <w:szCs w:val="24"/>
          <w:lang w:eastAsia="lt-LT"/>
        </w:rPr>
        <w:t>eda</w:t>
      </w:r>
      <w:r w:rsidRPr="00FF41E5">
        <w:rPr>
          <w:rFonts w:ascii="Times New Roman" w:eastAsia="Times New Roman" w:hAnsi="Times New Roman" w:cs="Times New Roman"/>
          <w:bCs/>
          <w:color w:val="000000" w:themeColor="text1"/>
          <w:sz w:val="24"/>
          <w:szCs w:val="24"/>
          <w:lang w:eastAsia="lt-LT"/>
        </w:rPr>
        <w:t xml:space="preserve"> prie įtraukios ir mokinį, ir mokytoją įgalinančios mokyklos kultūros formavimosi. </w:t>
      </w:r>
    </w:p>
    <w:p w:rsidR="009E1375" w:rsidRPr="00FF41E5" w:rsidRDefault="009E1375" w:rsidP="009E1375">
      <w:pPr>
        <w:numPr>
          <w:ilvl w:val="0"/>
          <w:numId w:val="2"/>
        </w:numPr>
        <w:spacing w:after="0" w:line="240" w:lineRule="auto"/>
        <w:ind w:firstLine="720"/>
        <w:jc w:val="both"/>
        <w:textAlignment w:val="baseline"/>
        <w:rPr>
          <w:rFonts w:ascii="Times New Roman" w:eastAsia="Times New Roman" w:hAnsi="Times New Roman" w:cs="Times New Roman"/>
          <w:bCs/>
          <w:color w:val="000000" w:themeColor="text1"/>
          <w:sz w:val="24"/>
          <w:szCs w:val="24"/>
          <w:lang w:eastAsia="lt-LT"/>
        </w:rPr>
      </w:pPr>
      <w:r w:rsidRPr="00FF41E5">
        <w:rPr>
          <w:rFonts w:ascii="Times New Roman" w:eastAsia="Times New Roman" w:hAnsi="Times New Roman" w:cs="Times New Roman"/>
          <w:bCs/>
          <w:color w:val="000000" w:themeColor="text1"/>
          <w:sz w:val="24"/>
          <w:szCs w:val="24"/>
          <w:lang w:eastAsia="lt-LT"/>
        </w:rPr>
        <w:t>Tvarkoje aptariami vertinimo tikslai</w:t>
      </w:r>
      <w:r w:rsidR="004A5498" w:rsidRPr="00FF41E5">
        <w:rPr>
          <w:rFonts w:ascii="Times New Roman" w:eastAsia="Times New Roman" w:hAnsi="Times New Roman" w:cs="Times New Roman"/>
          <w:bCs/>
          <w:color w:val="000000" w:themeColor="text1"/>
          <w:sz w:val="24"/>
          <w:szCs w:val="24"/>
          <w:lang w:eastAsia="lt-LT"/>
        </w:rPr>
        <w:t>,</w:t>
      </w:r>
      <w:r w:rsidRPr="00FF41E5">
        <w:rPr>
          <w:rFonts w:ascii="Times New Roman" w:eastAsia="Times New Roman" w:hAnsi="Times New Roman" w:cs="Times New Roman"/>
          <w:bCs/>
          <w:color w:val="000000" w:themeColor="text1"/>
          <w:sz w:val="24"/>
          <w:szCs w:val="24"/>
          <w:lang w:eastAsia="lt-LT"/>
        </w:rPr>
        <w:t xml:space="preserve"> uždaviniai</w:t>
      </w:r>
      <w:r w:rsidR="00934E87" w:rsidRPr="00FF41E5">
        <w:rPr>
          <w:rFonts w:ascii="Times New Roman" w:eastAsia="Times New Roman" w:hAnsi="Times New Roman" w:cs="Times New Roman"/>
          <w:bCs/>
          <w:color w:val="000000" w:themeColor="text1"/>
          <w:sz w:val="24"/>
          <w:szCs w:val="24"/>
          <w:lang w:eastAsia="lt-LT"/>
        </w:rPr>
        <w:t xml:space="preserve"> ir būdai, </w:t>
      </w:r>
      <w:r w:rsidRPr="00FF41E5">
        <w:rPr>
          <w:rFonts w:ascii="Times New Roman" w:eastAsia="Times New Roman" w:hAnsi="Times New Roman" w:cs="Times New Roman"/>
          <w:bCs/>
          <w:color w:val="000000" w:themeColor="text1"/>
          <w:sz w:val="24"/>
          <w:szCs w:val="24"/>
          <w:lang w:eastAsia="lt-LT"/>
        </w:rPr>
        <w:t xml:space="preserve">vertinimo principai ir nuostatos, </w:t>
      </w:r>
      <w:r w:rsidR="004F0CB8" w:rsidRPr="00FF41E5">
        <w:rPr>
          <w:rFonts w:ascii="Times New Roman" w:eastAsia="Times New Roman" w:hAnsi="Times New Roman" w:cs="Times New Roman"/>
          <w:bCs/>
          <w:color w:val="000000" w:themeColor="text1"/>
          <w:sz w:val="24"/>
          <w:szCs w:val="24"/>
          <w:lang w:eastAsia="lt-LT"/>
        </w:rPr>
        <w:t>pasiekimų vertinimų lygmenys, kompetencijų vertinimas, vertinimo planavimas, vertinimas mokant, mokinio asmeninės pažangos stebėjimas ir analizė, įsivertinimas, namų darbų skyrimas ir vertinimas, kontrolinių darbų, diagnostinių testų, bandomųjų egzaminų organizavimas ir vertinimas,  vertinimas baigus programą, mokinių, besimokančių nuotoliniu ar mišriuoju būdu</w:t>
      </w:r>
      <w:r w:rsidR="004A5498" w:rsidRPr="00FF41E5">
        <w:rPr>
          <w:rFonts w:ascii="Times New Roman" w:eastAsia="Times New Roman" w:hAnsi="Times New Roman" w:cs="Times New Roman"/>
          <w:bCs/>
          <w:color w:val="000000" w:themeColor="text1"/>
          <w:sz w:val="24"/>
          <w:szCs w:val="24"/>
          <w:lang w:eastAsia="lt-LT"/>
        </w:rPr>
        <w:t>,</w:t>
      </w:r>
      <w:r w:rsidR="004F0CB8" w:rsidRPr="00FF41E5">
        <w:rPr>
          <w:rFonts w:ascii="Times New Roman" w:eastAsia="Times New Roman" w:hAnsi="Times New Roman" w:cs="Times New Roman"/>
          <w:bCs/>
          <w:color w:val="000000" w:themeColor="text1"/>
          <w:sz w:val="24"/>
          <w:szCs w:val="24"/>
          <w:lang w:eastAsia="lt-LT"/>
        </w:rPr>
        <w:t xml:space="preserve"> vertinimas, specialiųjų poreikių turinčių  mokinių vertinimas, neakivaizdiniu būdu besimokančių mokinių vertinimas, </w:t>
      </w:r>
      <w:r w:rsidRPr="00FF41E5">
        <w:rPr>
          <w:rFonts w:ascii="Times New Roman" w:eastAsia="Times New Roman" w:hAnsi="Times New Roman" w:cs="Times New Roman"/>
          <w:bCs/>
          <w:color w:val="000000" w:themeColor="text1"/>
          <w:sz w:val="24"/>
          <w:szCs w:val="24"/>
          <w:lang w:eastAsia="lt-LT"/>
        </w:rPr>
        <w:t>vertinimo informacijos analizė, tėvų (globėjų, rūpintojų) informavimas ir kt.  </w:t>
      </w:r>
    </w:p>
    <w:p w:rsidR="009E1375" w:rsidRPr="00FF41E5" w:rsidRDefault="009E1375" w:rsidP="009E1375">
      <w:pPr>
        <w:numPr>
          <w:ilvl w:val="0"/>
          <w:numId w:val="2"/>
        </w:numPr>
        <w:spacing w:after="0" w:line="240" w:lineRule="auto"/>
        <w:ind w:firstLine="720"/>
        <w:jc w:val="both"/>
        <w:textAlignment w:val="baseline"/>
        <w:rPr>
          <w:rFonts w:ascii="Times New Roman" w:eastAsia="Times New Roman" w:hAnsi="Times New Roman" w:cs="Times New Roman"/>
          <w:bCs/>
          <w:color w:val="000000" w:themeColor="text1"/>
          <w:sz w:val="24"/>
          <w:szCs w:val="24"/>
          <w:lang w:eastAsia="lt-LT"/>
        </w:rPr>
      </w:pPr>
      <w:r w:rsidRPr="00FF41E5">
        <w:rPr>
          <w:rFonts w:ascii="Times New Roman" w:eastAsia="Times New Roman" w:hAnsi="Times New Roman" w:cs="Times New Roman"/>
          <w:bCs/>
          <w:color w:val="000000" w:themeColor="text1"/>
          <w:sz w:val="24"/>
          <w:szCs w:val="24"/>
          <w:lang w:eastAsia="lt-LT"/>
        </w:rPr>
        <w:t>Tvarkoje vartojamos šios sąvokos: </w:t>
      </w:r>
    </w:p>
    <w:p w:rsidR="00306E81" w:rsidRPr="00FF41E5" w:rsidRDefault="00306E81" w:rsidP="00306E81">
      <w:pPr>
        <w:numPr>
          <w:ilvl w:val="1"/>
          <w:numId w:val="2"/>
        </w:numPr>
        <w:spacing w:after="0" w:line="240" w:lineRule="auto"/>
        <w:ind w:left="0" w:firstLine="720"/>
        <w:jc w:val="both"/>
        <w:textAlignment w:val="baseline"/>
        <w:rPr>
          <w:rFonts w:ascii="Times New Roman" w:eastAsia="Times New Roman" w:hAnsi="Times New Roman" w:cs="Times New Roman"/>
          <w:bCs/>
          <w:color w:val="000000" w:themeColor="text1"/>
          <w:sz w:val="24"/>
          <w:szCs w:val="24"/>
          <w:lang w:eastAsia="lt-LT"/>
        </w:rPr>
      </w:pPr>
      <w:r w:rsidRPr="00FF41E5">
        <w:rPr>
          <w:rFonts w:ascii="Times New Roman" w:eastAsia="Times New Roman" w:hAnsi="Times New Roman" w:cs="Times New Roman"/>
          <w:b/>
          <w:bCs/>
          <w:color w:val="000000" w:themeColor="text1"/>
          <w:sz w:val="24"/>
          <w:szCs w:val="24"/>
          <w:lang w:eastAsia="lt-LT"/>
        </w:rPr>
        <w:t>apklausa raštu</w:t>
      </w:r>
      <w:r w:rsidRPr="00FF41E5">
        <w:rPr>
          <w:rFonts w:ascii="Times New Roman" w:eastAsia="Times New Roman" w:hAnsi="Times New Roman" w:cs="Times New Roman"/>
          <w:bCs/>
          <w:color w:val="000000" w:themeColor="text1"/>
          <w:sz w:val="24"/>
          <w:szCs w:val="24"/>
          <w:lang w:eastAsia="lt-LT"/>
        </w:rPr>
        <w:t xml:space="preserve"> – darbas raštu, trunkąs mažiau nei 20 min. Apklausa raštu vykdoma ne daugiau kaip iš dviejų pamokų medžiagos. Užduotys konkrečios, trumpos, aiškios; </w:t>
      </w:r>
    </w:p>
    <w:p w:rsidR="008F301B" w:rsidRPr="00FF41E5" w:rsidRDefault="00306E81" w:rsidP="00306E81">
      <w:pPr>
        <w:numPr>
          <w:ilvl w:val="1"/>
          <w:numId w:val="2"/>
        </w:numPr>
        <w:spacing w:after="0" w:line="240" w:lineRule="auto"/>
        <w:ind w:left="0" w:firstLine="720"/>
        <w:jc w:val="both"/>
        <w:textAlignment w:val="baseline"/>
        <w:rPr>
          <w:rFonts w:ascii="Times New Roman" w:eastAsia="Times New Roman" w:hAnsi="Times New Roman" w:cs="Times New Roman"/>
          <w:bCs/>
          <w:color w:val="000000" w:themeColor="text1"/>
          <w:sz w:val="24"/>
          <w:szCs w:val="24"/>
          <w:lang w:eastAsia="lt-LT"/>
        </w:rPr>
      </w:pPr>
      <w:r w:rsidRPr="00FF41E5">
        <w:rPr>
          <w:rFonts w:ascii="Times New Roman" w:eastAsia="Times New Roman" w:hAnsi="Times New Roman" w:cs="Times New Roman"/>
          <w:b/>
          <w:bCs/>
          <w:color w:val="000000" w:themeColor="text1"/>
          <w:sz w:val="24"/>
          <w:szCs w:val="24"/>
          <w:lang w:eastAsia="lt-LT"/>
        </w:rPr>
        <w:t>apklausa žodžiu</w:t>
      </w:r>
      <w:r w:rsidRPr="00FF41E5">
        <w:rPr>
          <w:rFonts w:ascii="Times New Roman" w:eastAsia="Times New Roman" w:hAnsi="Times New Roman" w:cs="Times New Roman"/>
          <w:bCs/>
          <w:color w:val="000000" w:themeColor="text1"/>
          <w:sz w:val="24"/>
          <w:szCs w:val="24"/>
          <w:lang w:eastAsia="lt-LT"/>
        </w:rPr>
        <w:t xml:space="preserve"> – tai monologinis ar dialoginis kalbėjimas, skirtas patikrinti žinias ir gebėjimą taisyklingai, argumentuotai reikšti mintis gimtąja ar užsienio kalba;</w:t>
      </w:r>
    </w:p>
    <w:p w:rsidR="00306E81" w:rsidRPr="00FF41E5" w:rsidRDefault="008F301B" w:rsidP="00306E81">
      <w:pPr>
        <w:numPr>
          <w:ilvl w:val="1"/>
          <w:numId w:val="2"/>
        </w:numPr>
        <w:spacing w:after="0" w:line="240" w:lineRule="auto"/>
        <w:ind w:left="0" w:firstLine="720"/>
        <w:jc w:val="both"/>
        <w:textAlignment w:val="baseline"/>
        <w:rPr>
          <w:rFonts w:ascii="Times New Roman" w:eastAsia="Times New Roman" w:hAnsi="Times New Roman" w:cs="Times New Roman"/>
          <w:bCs/>
          <w:color w:val="000000" w:themeColor="text1"/>
          <w:sz w:val="24"/>
          <w:szCs w:val="24"/>
          <w:lang w:eastAsia="lt-LT"/>
        </w:rPr>
      </w:pPr>
      <w:r w:rsidRPr="00FF41E5">
        <w:rPr>
          <w:rFonts w:ascii="Times New Roman" w:eastAsia="Times New Roman" w:hAnsi="Times New Roman" w:cs="Times New Roman"/>
          <w:b/>
          <w:bCs/>
          <w:color w:val="000000" w:themeColor="text1"/>
          <w:sz w:val="24"/>
          <w:szCs w:val="24"/>
          <w:lang w:eastAsia="lt-LT"/>
        </w:rPr>
        <w:t>apibendrinamasis vertinimas</w:t>
      </w:r>
      <w:r w:rsidR="004A5498" w:rsidRPr="00FF41E5">
        <w:rPr>
          <w:rFonts w:ascii="Times New Roman" w:eastAsia="Times New Roman" w:hAnsi="Times New Roman" w:cs="Times New Roman"/>
          <w:color w:val="000000" w:themeColor="text1"/>
          <w:sz w:val="24"/>
          <w:szCs w:val="24"/>
          <w:lang w:eastAsia="lt-LT"/>
        </w:rPr>
        <w:t>–</w:t>
      </w:r>
      <w:r w:rsidR="00306E81" w:rsidRPr="00FF41E5">
        <w:rPr>
          <w:rFonts w:ascii="Times New Roman" w:eastAsia="Times New Roman" w:hAnsi="Times New Roman" w:cs="Times New Roman"/>
          <w:bCs/>
          <w:color w:val="000000" w:themeColor="text1"/>
          <w:sz w:val="24"/>
          <w:szCs w:val="24"/>
          <w:lang w:eastAsia="lt-LT"/>
        </w:rPr>
        <w:t> </w:t>
      </w:r>
      <w:r w:rsidRPr="00FF41E5">
        <w:rPr>
          <w:rFonts w:ascii="Times New Roman" w:eastAsia="Times New Roman" w:hAnsi="Times New Roman" w:cs="Times New Roman"/>
          <w:bCs/>
          <w:color w:val="000000" w:themeColor="text1"/>
          <w:sz w:val="24"/>
          <w:szCs w:val="24"/>
          <w:lang w:eastAsia="lt-LT"/>
        </w:rPr>
        <w:t>vertinimas baigus kursą</w:t>
      </w:r>
      <w:r w:rsidR="00E702CD" w:rsidRPr="00FF41E5">
        <w:rPr>
          <w:rFonts w:ascii="Times New Roman" w:eastAsia="Times New Roman" w:hAnsi="Times New Roman" w:cs="Times New Roman"/>
          <w:bCs/>
          <w:color w:val="000000" w:themeColor="text1"/>
          <w:sz w:val="24"/>
          <w:szCs w:val="24"/>
          <w:lang w:eastAsia="lt-LT"/>
        </w:rPr>
        <w:t xml:space="preserve"> ar jo dalį, siekiant nustatyti</w:t>
      </w:r>
      <w:r w:rsidR="008314B2" w:rsidRPr="00FF41E5">
        <w:rPr>
          <w:rFonts w:ascii="Times New Roman" w:eastAsia="Times New Roman" w:hAnsi="Times New Roman" w:cs="Times New Roman"/>
          <w:bCs/>
          <w:color w:val="000000" w:themeColor="text1"/>
          <w:sz w:val="24"/>
          <w:szCs w:val="24"/>
          <w:lang w:eastAsia="lt-LT"/>
        </w:rPr>
        <w:t xml:space="preserve"> veiklos ar žinių kokybę tam tikro standarto atžvilgiu;</w:t>
      </w:r>
    </w:p>
    <w:p w:rsidR="00306E81" w:rsidRPr="00FF41E5" w:rsidRDefault="00306E81" w:rsidP="00306E81">
      <w:pPr>
        <w:numPr>
          <w:ilvl w:val="1"/>
          <w:numId w:val="2"/>
        </w:numPr>
        <w:spacing w:after="0" w:line="240" w:lineRule="auto"/>
        <w:ind w:left="0" w:firstLine="720"/>
        <w:jc w:val="both"/>
        <w:textAlignment w:val="baseline"/>
        <w:rPr>
          <w:rFonts w:ascii="Times New Roman" w:eastAsia="Times New Roman" w:hAnsi="Times New Roman" w:cs="Times New Roman"/>
          <w:bCs/>
          <w:color w:val="000000" w:themeColor="text1"/>
          <w:sz w:val="24"/>
          <w:szCs w:val="24"/>
          <w:lang w:eastAsia="lt-LT"/>
        </w:rPr>
      </w:pPr>
      <w:r w:rsidRPr="00FF41E5">
        <w:rPr>
          <w:rFonts w:ascii="Times New Roman" w:eastAsia="Times New Roman" w:hAnsi="Times New Roman" w:cs="Times New Roman"/>
          <w:b/>
          <w:bCs/>
          <w:color w:val="000000" w:themeColor="text1"/>
          <w:sz w:val="24"/>
          <w:szCs w:val="24"/>
          <w:lang w:eastAsia="lt-LT"/>
        </w:rPr>
        <w:t xml:space="preserve">asmeninės pažangos </w:t>
      </w:r>
      <w:r w:rsidR="00E702CD" w:rsidRPr="00FF41E5">
        <w:rPr>
          <w:rFonts w:ascii="Times New Roman" w:eastAsia="Times New Roman" w:hAnsi="Times New Roman" w:cs="Times New Roman"/>
          <w:b/>
          <w:bCs/>
          <w:color w:val="000000" w:themeColor="text1"/>
          <w:sz w:val="24"/>
          <w:szCs w:val="24"/>
          <w:lang w:eastAsia="lt-LT"/>
        </w:rPr>
        <w:t>(formuojamasis)</w:t>
      </w:r>
      <w:r w:rsidRPr="00FF41E5">
        <w:rPr>
          <w:rFonts w:ascii="Times New Roman" w:eastAsia="Times New Roman" w:hAnsi="Times New Roman" w:cs="Times New Roman"/>
          <w:b/>
          <w:bCs/>
          <w:color w:val="000000" w:themeColor="text1"/>
          <w:sz w:val="24"/>
          <w:szCs w:val="24"/>
          <w:lang w:eastAsia="lt-LT"/>
        </w:rPr>
        <w:t>vertinimas</w:t>
      </w:r>
      <w:r w:rsidR="00845E26" w:rsidRPr="00FF41E5">
        <w:rPr>
          <w:rFonts w:ascii="Times New Roman" w:eastAsia="Times New Roman" w:hAnsi="Times New Roman" w:cs="Times New Roman"/>
          <w:bCs/>
          <w:color w:val="000000" w:themeColor="text1"/>
          <w:sz w:val="24"/>
          <w:szCs w:val="24"/>
          <w:lang w:eastAsia="lt-LT"/>
        </w:rPr>
        <w:t>– vertinimo būdas</w:t>
      </w:r>
      <w:r w:rsidRPr="00FF41E5">
        <w:rPr>
          <w:rFonts w:ascii="Times New Roman" w:eastAsia="Times New Roman" w:hAnsi="Times New Roman" w:cs="Times New Roman"/>
          <w:bCs/>
          <w:color w:val="000000" w:themeColor="text1"/>
          <w:sz w:val="24"/>
          <w:szCs w:val="24"/>
          <w:lang w:eastAsia="lt-LT"/>
        </w:rPr>
        <w:t>, pagal kurį</w:t>
      </w:r>
      <w:r w:rsidR="004A5498" w:rsidRPr="00FF41E5">
        <w:rPr>
          <w:rFonts w:ascii="Times New Roman" w:eastAsia="Times New Roman" w:hAnsi="Times New Roman" w:cs="Times New Roman"/>
          <w:bCs/>
          <w:color w:val="000000" w:themeColor="text1"/>
          <w:sz w:val="24"/>
          <w:szCs w:val="24"/>
          <w:lang w:eastAsia="lt-LT"/>
        </w:rPr>
        <w:t>,</w:t>
      </w:r>
      <w:r w:rsidRPr="00FF41E5">
        <w:rPr>
          <w:rFonts w:ascii="Times New Roman" w:eastAsia="Times New Roman" w:hAnsi="Times New Roman" w:cs="Times New Roman"/>
          <w:bCs/>
          <w:color w:val="000000" w:themeColor="text1"/>
          <w:sz w:val="24"/>
          <w:szCs w:val="24"/>
          <w:lang w:eastAsia="lt-LT"/>
        </w:rPr>
        <w:t xml:space="preserve"> lyginant dabartinius mokinio pasiekimus su ankstesniaisiais, stebima, vertinama </w:t>
      </w:r>
      <w:r w:rsidR="00E702CD" w:rsidRPr="00FF41E5">
        <w:rPr>
          <w:rFonts w:ascii="Times New Roman" w:eastAsia="Times New Roman" w:hAnsi="Times New Roman" w:cs="Times New Roman"/>
          <w:bCs/>
          <w:color w:val="000000" w:themeColor="text1"/>
          <w:sz w:val="24"/>
          <w:szCs w:val="24"/>
          <w:lang w:eastAsia="lt-LT"/>
        </w:rPr>
        <w:t xml:space="preserve">jo </w:t>
      </w:r>
      <w:r w:rsidRPr="00FF41E5">
        <w:rPr>
          <w:rFonts w:ascii="Times New Roman" w:eastAsia="Times New Roman" w:hAnsi="Times New Roman" w:cs="Times New Roman"/>
          <w:bCs/>
          <w:color w:val="000000" w:themeColor="text1"/>
          <w:sz w:val="24"/>
          <w:szCs w:val="24"/>
          <w:lang w:eastAsia="lt-LT"/>
        </w:rPr>
        <w:t>daroma pažanga, įvardijamos mokinio mokymosi sėkmės ir nesėkmės, numatomi tolimesni žingsniai; </w:t>
      </w:r>
    </w:p>
    <w:p w:rsidR="00306E81" w:rsidRPr="00FF41E5" w:rsidRDefault="00306E81" w:rsidP="00306E81">
      <w:pPr>
        <w:numPr>
          <w:ilvl w:val="1"/>
          <w:numId w:val="2"/>
        </w:numPr>
        <w:spacing w:after="0" w:line="240" w:lineRule="auto"/>
        <w:ind w:left="0" w:firstLine="720"/>
        <w:jc w:val="both"/>
        <w:textAlignment w:val="baseline"/>
        <w:rPr>
          <w:rFonts w:ascii="Times New Roman" w:eastAsia="Times New Roman" w:hAnsi="Times New Roman" w:cs="Times New Roman"/>
          <w:bCs/>
          <w:color w:val="000000" w:themeColor="text1"/>
          <w:sz w:val="24"/>
          <w:szCs w:val="24"/>
          <w:lang w:eastAsia="lt-LT"/>
        </w:rPr>
      </w:pPr>
      <w:r w:rsidRPr="00FF41E5">
        <w:rPr>
          <w:rFonts w:ascii="Times New Roman" w:eastAsia="Times New Roman" w:hAnsi="Times New Roman" w:cs="Times New Roman"/>
          <w:b/>
          <w:bCs/>
          <w:color w:val="000000" w:themeColor="text1"/>
          <w:sz w:val="24"/>
          <w:szCs w:val="24"/>
          <w:lang w:eastAsia="lt-LT"/>
        </w:rPr>
        <w:t xml:space="preserve">diagnostinis </w:t>
      </w:r>
      <w:r w:rsidR="00A36D06" w:rsidRPr="00FF41E5">
        <w:rPr>
          <w:rFonts w:ascii="Times New Roman" w:eastAsia="Times New Roman" w:hAnsi="Times New Roman" w:cs="Times New Roman"/>
          <w:b/>
          <w:bCs/>
          <w:color w:val="000000" w:themeColor="text1"/>
          <w:sz w:val="24"/>
          <w:szCs w:val="24"/>
          <w:lang w:eastAsia="lt-LT"/>
        </w:rPr>
        <w:t>vertinimas</w:t>
      </w:r>
      <w:r w:rsidRPr="00FF41E5">
        <w:rPr>
          <w:rFonts w:ascii="Times New Roman" w:eastAsia="Times New Roman" w:hAnsi="Times New Roman" w:cs="Times New Roman"/>
          <w:bCs/>
          <w:color w:val="000000" w:themeColor="text1"/>
          <w:sz w:val="24"/>
          <w:szCs w:val="24"/>
          <w:lang w:eastAsia="lt-LT"/>
        </w:rPr>
        <w:t xml:space="preserve"> – </w:t>
      </w:r>
      <w:r w:rsidR="00A36D06" w:rsidRPr="00FF41E5">
        <w:rPr>
          <w:rFonts w:ascii="Times New Roman" w:eastAsia="Times New Roman" w:hAnsi="Times New Roman" w:cs="Times New Roman"/>
          <w:bCs/>
          <w:color w:val="000000" w:themeColor="text1"/>
          <w:sz w:val="24"/>
          <w:szCs w:val="24"/>
          <w:lang w:eastAsia="lt-LT"/>
        </w:rPr>
        <w:t>vertinimas, kuriuo išsiaiškinami mokinio pasiekimai ir tam tikru mokymosi metu padaryta pažanga, numatomos tolesnio mokymosi galimybės, pagalba sunkumams įveikti</w:t>
      </w:r>
      <w:r w:rsidRPr="00FF41E5">
        <w:rPr>
          <w:rFonts w:ascii="Times New Roman" w:eastAsia="Times New Roman" w:hAnsi="Times New Roman" w:cs="Times New Roman"/>
          <w:bCs/>
          <w:color w:val="000000" w:themeColor="text1"/>
          <w:sz w:val="24"/>
          <w:szCs w:val="24"/>
          <w:lang w:eastAsia="lt-LT"/>
        </w:rPr>
        <w:t>;</w:t>
      </w:r>
    </w:p>
    <w:p w:rsidR="00306E81" w:rsidRPr="00FF41E5" w:rsidRDefault="00306E81" w:rsidP="00306E81">
      <w:pPr>
        <w:numPr>
          <w:ilvl w:val="1"/>
          <w:numId w:val="2"/>
        </w:numPr>
        <w:spacing w:after="0" w:line="240" w:lineRule="auto"/>
        <w:ind w:left="0" w:firstLine="720"/>
        <w:jc w:val="both"/>
        <w:textAlignment w:val="baseline"/>
        <w:rPr>
          <w:rFonts w:ascii="Times New Roman" w:eastAsia="Times New Roman" w:hAnsi="Times New Roman" w:cs="Times New Roman"/>
          <w:bCs/>
          <w:color w:val="000000" w:themeColor="text1"/>
          <w:sz w:val="24"/>
          <w:szCs w:val="24"/>
          <w:lang w:eastAsia="lt-LT"/>
        </w:rPr>
      </w:pPr>
      <w:r w:rsidRPr="00FF41E5">
        <w:rPr>
          <w:rFonts w:ascii="Times New Roman" w:eastAsia="Times New Roman" w:hAnsi="Times New Roman" w:cs="Times New Roman"/>
          <w:b/>
          <w:bCs/>
          <w:color w:val="000000" w:themeColor="text1"/>
          <w:sz w:val="24"/>
          <w:szCs w:val="24"/>
          <w:lang w:eastAsia="lt-LT"/>
        </w:rPr>
        <w:t>įsivertinimas</w:t>
      </w:r>
      <w:r w:rsidRPr="00FF41E5">
        <w:rPr>
          <w:rFonts w:ascii="Times New Roman" w:eastAsia="Times New Roman" w:hAnsi="Times New Roman" w:cs="Times New Roman"/>
          <w:bCs/>
          <w:color w:val="000000" w:themeColor="text1"/>
          <w:sz w:val="24"/>
          <w:szCs w:val="24"/>
          <w:lang w:eastAsia="lt-LT"/>
        </w:rPr>
        <w:t xml:space="preserve"> – mokinio sprendimas apie daromą savo pažangą, remiantis savistaba, dabartinių pasiekimų lyginimu su ankstesniais, tolimesnių mokymosi tikslų bei jų siekimo strategijų numatymas;</w:t>
      </w:r>
    </w:p>
    <w:p w:rsidR="00306E81" w:rsidRPr="00FF41E5" w:rsidRDefault="00306E81" w:rsidP="00306E81">
      <w:pPr>
        <w:numPr>
          <w:ilvl w:val="1"/>
          <w:numId w:val="2"/>
        </w:numPr>
        <w:spacing w:after="0" w:line="240" w:lineRule="auto"/>
        <w:ind w:left="0" w:firstLine="720"/>
        <w:jc w:val="both"/>
        <w:textAlignment w:val="baseline"/>
        <w:rPr>
          <w:rFonts w:ascii="Times New Roman" w:eastAsia="Times New Roman" w:hAnsi="Times New Roman" w:cs="Times New Roman"/>
          <w:bCs/>
          <w:color w:val="000000" w:themeColor="text1"/>
          <w:sz w:val="24"/>
          <w:szCs w:val="24"/>
          <w:lang w:eastAsia="lt-LT"/>
        </w:rPr>
      </w:pPr>
      <w:r w:rsidRPr="00FF41E5">
        <w:rPr>
          <w:rFonts w:ascii="Times New Roman" w:eastAsia="Times New Roman" w:hAnsi="Times New Roman" w:cs="Times New Roman"/>
          <w:b/>
          <w:bCs/>
          <w:color w:val="000000" w:themeColor="text1"/>
          <w:sz w:val="24"/>
          <w:szCs w:val="24"/>
          <w:lang w:eastAsia="lt-LT"/>
        </w:rPr>
        <w:lastRenderedPageBreak/>
        <w:t>kaupiamasis vertinimas</w:t>
      </w:r>
      <w:r w:rsidRPr="00FF41E5">
        <w:rPr>
          <w:rFonts w:ascii="Times New Roman" w:eastAsia="Times New Roman" w:hAnsi="Times New Roman" w:cs="Times New Roman"/>
          <w:bCs/>
          <w:color w:val="000000" w:themeColor="text1"/>
          <w:sz w:val="24"/>
          <w:szCs w:val="24"/>
          <w:lang w:eastAsia="lt-LT"/>
        </w:rPr>
        <w:t xml:space="preserve"> – informacijos apie mokinio mokymosi pasiekimus ir pažangą kaupimas taškais, pliusais ir minusais (už namų darbus, iniciatyvumą, pastangas, darbą grupėse, papildomus projektinius darbus, aktyvų dalyvavimą pamokose, bendrųjų kompetencijų ugdymą ir kt.), kurie konvertuojami į pažymį pagal mokytojo individualią vertinimo sistemą; </w:t>
      </w:r>
    </w:p>
    <w:p w:rsidR="00306E81" w:rsidRPr="00FF41E5" w:rsidRDefault="00306E81" w:rsidP="00306E81">
      <w:pPr>
        <w:numPr>
          <w:ilvl w:val="1"/>
          <w:numId w:val="2"/>
        </w:numPr>
        <w:spacing w:after="0" w:line="240" w:lineRule="auto"/>
        <w:ind w:left="0" w:firstLine="720"/>
        <w:jc w:val="both"/>
        <w:textAlignment w:val="baseline"/>
        <w:rPr>
          <w:rFonts w:ascii="Times New Roman" w:eastAsia="Times New Roman" w:hAnsi="Times New Roman" w:cs="Times New Roman"/>
          <w:bCs/>
          <w:color w:val="000000" w:themeColor="text1"/>
          <w:sz w:val="24"/>
          <w:szCs w:val="24"/>
          <w:lang w:eastAsia="lt-LT"/>
        </w:rPr>
      </w:pPr>
      <w:r w:rsidRPr="00FF41E5">
        <w:rPr>
          <w:rFonts w:ascii="Times New Roman" w:eastAsia="Times New Roman" w:hAnsi="Times New Roman" w:cs="Times New Roman"/>
          <w:b/>
          <w:bCs/>
          <w:color w:val="000000" w:themeColor="text1"/>
          <w:sz w:val="24"/>
          <w:szCs w:val="24"/>
          <w:lang w:eastAsia="lt-LT"/>
        </w:rPr>
        <w:t>kontrolinis darbas</w:t>
      </w:r>
      <w:r w:rsidRPr="00FF41E5">
        <w:rPr>
          <w:rFonts w:ascii="Times New Roman" w:eastAsia="Times New Roman" w:hAnsi="Times New Roman" w:cs="Times New Roman"/>
          <w:bCs/>
          <w:color w:val="000000" w:themeColor="text1"/>
          <w:sz w:val="24"/>
          <w:szCs w:val="24"/>
          <w:lang w:eastAsia="lt-LT"/>
        </w:rPr>
        <w:t xml:space="preserve"> – </w:t>
      </w:r>
      <w:r w:rsidR="00A36D06" w:rsidRPr="00FF41E5">
        <w:rPr>
          <w:rFonts w:ascii="Times New Roman" w:eastAsia="Times New Roman" w:hAnsi="Times New Roman" w:cs="Times New Roman"/>
          <w:bCs/>
          <w:color w:val="000000" w:themeColor="text1"/>
          <w:sz w:val="24"/>
          <w:szCs w:val="24"/>
          <w:lang w:eastAsia="lt-LT"/>
        </w:rPr>
        <w:t xml:space="preserve">ne mažiau </w:t>
      </w:r>
      <w:r w:rsidR="004A5498" w:rsidRPr="00FF41E5">
        <w:rPr>
          <w:rFonts w:ascii="Times New Roman" w:eastAsia="Times New Roman" w:hAnsi="Times New Roman" w:cs="Times New Roman"/>
          <w:bCs/>
          <w:color w:val="000000" w:themeColor="text1"/>
          <w:sz w:val="24"/>
          <w:szCs w:val="24"/>
          <w:lang w:eastAsia="lt-LT"/>
        </w:rPr>
        <w:t xml:space="preserve">kaip </w:t>
      </w:r>
      <w:r w:rsidRPr="00FF41E5">
        <w:rPr>
          <w:rFonts w:ascii="Times New Roman" w:eastAsia="Times New Roman" w:hAnsi="Times New Roman" w:cs="Times New Roman"/>
          <w:bCs/>
          <w:color w:val="000000" w:themeColor="text1"/>
          <w:sz w:val="24"/>
          <w:szCs w:val="24"/>
          <w:lang w:eastAsia="lt-LT"/>
        </w:rPr>
        <w:t>30 min. trukmės rašto darbas, skirtas mokinių pasiekimams ir pažangai patikrinti baigus dalyko programos dalį. Tikrinimo rezultatai aptariami ir vertinami pažymiais; </w:t>
      </w:r>
    </w:p>
    <w:p w:rsidR="00306E81" w:rsidRPr="00FF41E5" w:rsidRDefault="00306E81" w:rsidP="00306E81">
      <w:pPr>
        <w:numPr>
          <w:ilvl w:val="1"/>
          <w:numId w:val="2"/>
        </w:numPr>
        <w:spacing w:after="0" w:line="240" w:lineRule="auto"/>
        <w:ind w:left="0" w:firstLine="720"/>
        <w:jc w:val="both"/>
        <w:textAlignment w:val="baseline"/>
        <w:rPr>
          <w:rFonts w:ascii="Times New Roman" w:eastAsia="Times New Roman" w:hAnsi="Times New Roman" w:cs="Times New Roman"/>
          <w:bCs/>
          <w:color w:val="000000" w:themeColor="text1"/>
          <w:sz w:val="24"/>
          <w:szCs w:val="24"/>
          <w:lang w:eastAsia="lt-LT"/>
        </w:rPr>
      </w:pPr>
      <w:r w:rsidRPr="00FF41E5">
        <w:rPr>
          <w:rFonts w:ascii="Times New Roman" w:eastAsia="Times New Roman" w:hAnsi="Times New Roman" w:cs="Times New Roman"/>
          <w:b/>
          <w:bCs/>
          <w:color w:val="000000" w:themeColor="text1"/>
          <w:sz w:val="24"/>
          <w:szCs w:val="24"/>
          <w:lang w:eastAsia="lt-LT"/>
        </w:rPr>
        <w:t>laboratorinis ir praktikos darbas</w:t>
      </w:r>
      <w:r w:rsidR="00873F8B" w:rsidRPr="00FF41E5">
        <w:rPr>
          <w:rFonts w:ascii="Times New Roman" w:eastAsia="Times New Roman" w:hAnsi="Times New Roman" w:cs="Times New Roman"/>
          <w:bCs/>
          <w:color w:val="000000" w:themeColor="text1"/>
          <w:sz w:val="24"/>
          <w:szCs w:val="24"/>
          <w:lang w:eastAsia="lt-LT"/>
        </w:rPr>
        <w:t>–</w:t>
      </w:r>
      <w:r w:rsidRPr="00FF41E5">
        <w:rPr>
          <w:rFonts w:ascii="Times New Roman" w:eastAsia="Times New Roman" w:hAnsi="Times New Roman" w:cs="Times New Roman"/>
          <w:bCs/>
          <w:color w:val="000000" w:themeColor="text1"/>
          <w:sz w:val="24"/>
          <w:szCs w:val="24"/>
          <w:lang w:eastAsia="lt-LT"/>
        </w:rPr>
        <w:t xml:space="preserve"> tiriamasis darbas, kurio metu  praktiškai atliekami tyrimai ir bandymai bei užrašomi jų rezultatai;</w:t>
      </w:r>
    </w:p>
    <w:p w:rsidR="00306E81" w:rsidRPr="00FF41E5" w:rsidRDefault="00306E81" w:rsidP="00306E81">
      <w:pPr>
        <w:numPr>
          <w:ilvl w:val="1"/>
          <w:numId w:val="2"/>
        </w:numPr>
        <w:spacing w:after="0" w:line="240" w:lineRule="auto"/>
        <w:ind w:left="0" w:firstLine="720"/>
        <w:jc w:val="both"/>
        <w:textAlignment w:val="baseline"/>
        <w:rPr>
          <w:rFonts w:ascii="Times New Roman" w:eastAsia="Times New Roman" w:hAnsi="Times New Roman" w:cs="Times New Roman"/>
          <w:bCs/>
          <w:color w:val="000000" w:themeColor="text1"/>
          <w:sz w:val="24"/>
          <w:szCs w:val="24"/>
          <w:lang w:eastAsia="lt-LT"/>
        </w:rPr>
      </w:pPr>
      <w:r w:rsidRPr="00FF41E5">
        <w:rPr>
          <w:rFonts w:ascii="Times New Roman" w:eastAsia="Times New Roman" w:hAnsi="Times New Roman" w:cs="Times New Roman"/>
          <w:b/>
          <w:bCs/>
          <w:color w:val="000000" w:themeColor="text1"/>
          <w:sz w:val="24"/>
          <w:szCs w:val="24"/>
          <w:lang w:eastAsia="lt-LT"/>
        </w:rPr>
        <w:t>mišrusis mokymas</w:t>
      </w:r>
      <w:r w:rsidRPr="00FF41E5">
        <w:rPr>
          <w:rFonts w:ascii="Times New Roman" w:eastAsia="Times New Roman" w:hAnsi="Times New Roman" w:cs="Times New Roman"/>
          <w:bCs/>
          <w:color w:val="000000" w:themeColor="text1"/>
          <w:sz w:val="24"/>
          <w:szCs w:val="24"/>
          <w:lang w:eastAsia="lt-LT"/>
        </w:rPr>
        <w:t xml:space="preserve"> – mokymo proceso organizavimo būdas, kai nuosekliai derinami skirtingi mokymo būdai (pavyzdžiui, taikant grupinę formą, visiems mokiniams dalis mokymo nuosekliai </w:t>
      </w:r>
      <w:r w:rsidR="00873F8B" w:rsidRPr="00FF41E5">
        <w:rPr>
          <w:rFonts w:ascii="Times New Roman" w:eastAsia="Times New Roman" w:hAnsi="Times New Roman" w:cs="Times New Roman"/>
          <w:bCs/>
          <w:color w:val="000000" w:themeColor="text1"/>
          <w:sz w:val="24"/>
          <w:szCs w:val="24"/>
          <w:lang w:eastAsia="lt-LT"/>
        </w:rPr>
        <w:t xml:space="preserve">vyksta </w:t>
      </w:r>
      <w:r w:rsidRPr="00FF41E5">
        <w:rPr>
          <w:rFonts w:ascii="Times New Roman" w:eastAsia="Times New Roman" w:hAnsi="Times New Roman" w:cs="Times New Roman"/>
          <w:bCs/>
          <w:color w:val="000000" w:themeColor="text1"/>
          <w:sz w:val="24"/>
          <w:szCs w:val="24"/>
          <w:lang w:eastAsia="lt-LT"/>
        </w:rPr>
        <w:t>nuotoliniu, vėliau – kasdieniu būdu); </w:t>
      </w:r>
    </w:p>
    <w:p w:rsidR="00306E81" w:rsidRPr="00FF41E5" w:rsidRDefault="00306E81" w:rsidP="00306E81">
      <w:pPr>
        <w:numPr>
          <w:ilvl w:val="1"/>
          <w:numId w:val="2"/>
        </w:numPr>
        <w:spacing w:after="0" w:line="240" w:lineRule="auto"/>
        <w:ind w:left="0" w:firstLine="720"/>
        <w:jc w:val="both"/>
        <w:textAlignment w:val="baseline"/>
        <w:rPr>
          <w:rFonts w:ascii="Times New Roman" w:eastAsia="Times New Roman" w:hAnsi="Times New Roman" w:cs="Times New Roman"/>
          <w:bCs/>
          <w:color w:val="000000" w:themeColor="text1"/>
          <w:sz w:val="24"/>
          <w:szCs w:val="24"/>
          <w:lang w:eastAsia="lt-LT"/>
        </w:rPr>
      </w:pPr>
      <w:r w:rsidRPr="00FF41E5">
        <w:rPr>
          <w:rFonts w:ascii="Times New Roman" w:eastAsia="Times New Roman" w:hAnsi="Times New Roman" w:cs="Times New Roman"/>
          <w:b/>
          <w:bCs/>
          <w:color w:val="000000" w:themeColor="text1"/>
          <w:sz w:val="24"/>
          <w:szCs w:val="24"/>
          <w:lang w:eastAsia="lt-LT"/>
        </w:rPr>
        <w:t>namų darbas</w:t>
      </w:r>
      <w:r w:rsidRPr="00FF41E5">
        <w:rPr>
          <w:rFonts w:ascii="Times New Roman" w:eastAsia="Times New Roman" w:hAnsi="Times New Roman" w:cs="Times New Roman"/>
          <w:bCs/>
          <w:color w:val="000000" w:themeColor="text1"/>
          <w:sz w:val="24"/>
          <w:szCs w:val="24"/>
          <w:lang w:eastAsia="lt-LT"/>
        </w:rPr>
        <w:t xml:space="preserve"> – mokymo organizavimo forma, kai mokymas </w:t>
      </w:r>
      <w:r w:rsidR="00643310" w:rsidRPr="00FF41E5">
        <w:rPr>
          <w:rFonts w:ascii="Times New Roman" w:eastAsia="Times New Roman" w:hAnsi="Times New Roman" w:cs="Times New Roman"/>
          <w:bCs/>
          <w:color w:val="000000" w:themeColor="text1"/>
          <w:sz w:val="24"/>
          <w:szCs w:val="24"/>
          <w:lang w:eastAsia="lt-LT"/>
        </w:rPr>
        <w:t>mokykloje</w:t>
      </w:r>
      <w:r w:rsidRPr="00FF41E5">
        <w:rPr>
          <w:rFonts w:ascii="Times New Roman" w:eastAsia="Times New Roman" w:hAnsi="Times New Roman" w:cs="Times New Roman"/>
          <w:bCs/>
          <w:color w:val="000000" w:themeColor="text1"/>
          <w:sz w:val="24"/>
          <w:szCs w:val="24"/>
          <w:lang w:eastAsia="lt-LT"/>
        </w:rPr>
        <w:t xml:space="preserve"> tęsiamas atliekant įvairius darbus namie. Skiriami sakytiniai (žodiniai), rašytiniai, kūrybiniai, praktiniai </w:t>
      </w:r>
      <w:r w:rsidR="00E702CD" w:rsidRPr="00FF41E5">
        <w:rPr>
          <w:rFonts w:ascii="Times New Roman" w:eastAsia="Times New Roman" w:hAnsi="Times New Roman" w:cs="Times New Roman"/>
          <w:bCs/>
          <w:color w:val="000000" w:themeColor="text1"/>
          <w:sz w:val="24"/>
          <w:szCs w:val="24"/>
          <w:lang w:eastAsia="lt-LT"/>
        </w:rPr>
        <w:t xml:space="preserve">ir kt. </w:t>
      </w:r>
      <w:r w:rsidRPr="00FF41E5">
        <w:rPr>
          <w:rFonts w:ascii="Times New Roman" w:eastAsia="Times New Roman" w:hAnsi="Times New Roman" w:cs="Times New Roman"/>
          <w:bCs/>
          <w:color w:val="000000" w:themeColor="text1"/>
          <w:sz w:val="24"/>
          <w:szCs w:val="24"/>
          <w:lang w:eastAsia="lt-LT"/>
        </w:rPr>
        <w:t>namų darbai; </w:t>
      </w:r>
    </w:p>
    <w:p w:rsidR="009E1375" w:rsidRPr="00FF41E5" w:rsidRDefault="009E1375" w:rsidP="00715335">
      <w:pPr>
        <w:numPr>
          <w:ilvl w:val="1"/>
          <w:numId w:val="2"/>
        </w:numPr>
        <w:spacing w:after="0" w:line="240" w:lineRule="auto"/>
        <w:ind w:left="0" w:firstLine="720"/>
        <w:jc w:val="both"/>
        <w:textAlignment w:val="baseline"/>
        <w:rPr>
          <w:rFonts w:ascii="Times New Roman" w:eastAsia="Times New Roman" w:hAnsi="Times New Roman" w:cs="Times New Roman"/>
          <w:bCs/>
          <w:color w:val="000000" w:themeColor="text1"/>
          <w:sz w:val="24"/>
          <w:szCs w:val="24"/>
          <w:lang w:eastAsia="lt-LT"/>
        </w:rPr>
      </w:pPr>
      <w:r w:rsidRPr="00FF41E5">
        <w:rPr>
          <w:rFonts w:ascii="Times New Roman" w:eastAsia="Times New Roman" w:hAnsi="Times New Roman" w:cs="Times New Roman"/>
          <w:b/>
          <w:bCs/>
          <w:color w:val="000000" w:themeColor="text1"/>
          <w:sz w:val="24"/>
          <w:szCs w:val="24"/>
          <w:lang w:eastAsia="lt-LT"/>
        </w:rPr>
        <w:t>nuotolinis mokymas</w:t>
      </w:r>
      <w:r w:rsidRPr="00FF41E5">
        <w:rPr>
          <w:rFonts w:ascii="Times New Roman" w:eastAsia="Times New Roman" w:hAnsi="Times New Roman" w:cs="Times New Roman"/>
          <w:bCs/>
          <w:color w:val="000000" w:themeColor="text1"/>
          <w:sz w:val="24"/>
          <w:szCs w:val="24"/>
          <w:lang w:eastAsia="lt-LT"/>
        </w:rPr>
        <w:t xml:space="preserve"> – mokymo(si) proceso organizavimo būdas, kai mokiniai, būdami skirtingose vietose ir naudodamiesi informacinėmis komunikacijos priemonėmis ir technologijomis, bendrauja su mokytoju mokymo(si) tikslams pasiekti. Galima tiek pavienio, tiek grupinio mokymo forma. Įgyvendinant pavienio mokymo formą, mokiniai savarankiškai mokydamiesi jungiasi su mokytoju ir dalyvauja grupinėse ar individualiose mokytojo konsultacijose. Įgyvendinant grupinio mokymo formą, mokiniai susijungia į klasę ar grupę ir nuosekliai mokosi, mokomi mokytojų pagal ugdymo programas;</w:t>
      </w:r>
    </w:p>
    <w:p w:rsidR="00306E81" w:rsidRPr="00FF41E5" w:rsidRDefault="00306E81" w:rsidP="00306E81">
      <w:pPr>
        <w:numPr>
          <w:ilvl w:val="1"/>
          <w:numId w:val="2"/>
        </w:numPr>
        <w:spacing w:after="0" w:line="240" w:lineRule="auto"/>
        <w:ind w:left="0" w:firstLine="720"/>
        <w:jc w:val="both"/>
        <w:textAlignment w:val="baseline"/>
        <w:rPr>
          <w:rFonts w:ascii="Times New Roman" w:eastAsia="Times New Roman" w:hAnsi="Times New Roman" w:cs="Times New Roman"/>
          <w:bCs/>
          <w:color w:val="000000" w:themeColor="text1"/>
          <w:sz w:val="24"/>
          <w:szCs w:val="24"/>
          <w:lang w:eastAsia="lt-LT"/>
        </w:rPr>
      </w:pPr>
      <w:r w:rsidRPr="00FF41E5">
        <w:rPr>
          <w:rFonts w:ascii="Times New Roman" w:eastAsia="Times New Roman" w:hAnsi="Times New Roman" w:cs="Times New Roman"/>
          <w:b/>
          <w:bCs/>
          <w:color w:val="000000" w:themeColor="text1"/>
          <w:sz w:val="24"/>
          <w:szCs w:val="24"/>
          <w:lang w:eastAsia="lt-LT"/>
        </w:rPr>
        <w:t>projektinis darbas</w:t>
      </w:r>
      <w:r w:rsidR="00873F8B" w:rsidRPr="00FF41E5">
        <w:rPr>
          <w:rFonts w:ascii="Times New Roman" w:eastAsia="Times New Roman" w:hAnsi="Times New Roman" w:cs="Times New Roman"/>
          <w:bCs/>
          <w:color w:val="000000" w:themeColor="text1"/>
          <w:sz w:val="24"/>
          <w:szCs w:val="24"/>
          <w:lang w:eastAsia="lt-LT"/>
        </w:rPr>
        <w:t>–</w:t>
      </w:r>
      <w:r w:rsidRPr="00FF41E5">
        <w:rPr>
          <w:rFonts w:ascii="Times New Roman" w:eastAsia="Times New Roman" w:hAnsi="Times New Roman" w:cs="Times New Roman"/>
          <w:bCs/>
          <w:color w:val="000000" w:themeColor="text1"/>
          <w:sz w:val="24"/>
          <w:szCs w:val="24"/>
          <w:lang w:eastAsia="lt-LT"/>
        </w:rPr>
        <w:t xml:space="preserve"> tai </w:t>
      </w:r>
      <w:r w:rsidR="005A7647" w:rsidRPr="00FF41E5">
        <w:rPr>
          <w:rFonts w:ascii="Times New Roman" w:eastAsia="Times New Roman" w:hAnsi="Times New Roman" w:cs="Times New Roman"/>
          <w:bCs/>
          <w:color w:val="000000" w:themeColor="text1"/>
          <w:sz w:val="24"/>
          <w:szCs w:val="24"/>
          <w:lang w:eastAsia="lt-LT"/>
        </w:rPr>
        <w:t>savarankiškas mokinio pasirinktos krypties darbas</w:t>
      </w:r>
      <w:r w:rsidRPr="00FF41E5">
        <w:rPr>
          <w:rFonts w:ascii="Times New Roman" w:eastAsia="Times New Roman" w:hAnsi="Times New Roman" w:cs="Times New Roman"/>
          <w:bCs/>
          <w:color w:val="000000" w:themeColor="text1"/>
          <w:sz w:val="24"/>
          <w:szCs w:val="24"/>
          <w:lang w:eastAsia="lt-LT"/>
        </w:rPr>
        <w:t>, kurio esminiai požymiai yra aktyvi veikla, problemų sprendimas ir įgyjama patirtis, ugd</w:t>
      </w:r>
      <w:r w:rsidR="005A7647" w:rsidRPr="00FF41E5">
        <w:rPr>
          <w:rFonts w:ascii="Times New Roman" w:eastAsia="Times New Roman" w:hAnsi="Times New Roman" w:cs="Times New Roman"/>
          <w:bCs/>
          <w:color w:val="000000" w:themeColor="text1"/>
          <w:sz w:val="24"/>
          <w:szCs w:val="24"/>
          <w:lang w:eastAsia="lt-LT"/>
        </w:rPr>
        <w:t>omi</w:t>
      </w:r>
      <w:r w:rsidRPr="00FF41E5">
        <w:rPr>
          <w:rFonts w:ascii="Times New Roman" w:eastAsia="Times New Roman" w:hAnsi="Times New Roman" w:cs="Times New Roman"/>
          <w:bCs/>
          <w:color w:val="000000" w:themeColor="text1"/>
          <w:sz w:val="24"/>
          <w:szCs w:val="24"/>
          <w:lang w:eastAsia="lt-LT"/>
        </w:rPr>
        <w:t xml:space="preserve"> įvairiapusi</w:t>
      </w:r>
      <w:r w:rsidR="005A7647" w:rsidRPr="00FF41E5">
        <w:rPr>
          <w:rFonts w:ascii="Times New Roman" w:eastAsia="Times New Roman" w:hAnsi="Times New Roman" w:cs="Times New Roman"/>
          <w:bCs/>
          <w:color w:val="000000" w:themeColor="text1"/>
          <w:sz w:val="24"/>
          <w:szCs w:val="24"/>
          <w:lang w:eastAsia="lt-LT"/>
        </w:rPr>
        <w:t>ai</w:t>
      </w:r>
      <w:r w:rsidRPr="00FF41E5">
        <w:rPr>
          <w:rFonts w:ascii="Times New Roman" w:eastAsia="Times New Roman" w:hAnsi="Times New Roman" w:cs="Times New Roman"/>
          <w:bCs/>
          <w:color w:val="000000" w:themeColor="text1"/>
          <w:sz w:val="24"/>
          <w:szCs w:val="24"/>
          <w:lang w:eastAsia="lt-LT"/>
        </w:rPr>
        <w:t xml:space="preserve"> mokinių gebėjim</w:t>
      </w:r>
      <w:r w:rsidR="005A7647" w:rsidRPr="00FF41E5">
        <w:rPr>
          <w:rFonts w:ascii="Times New Roman" w:eastAsia="Times New Roman" w:hAnsi="Times New Roman" w:cs="Times New Roman"/>
          <w:bCs/>
          <w:color w:val="000000" w:themeColor="text1"/>
          <w:sz w:val="24"/>
          <w:szCs w:val="24"/>
          <w:lang w:eastAsia="lt-LT"/>
        </w:rPr>
        <w:t>ai</w:t>
      </w:r>
      <w:r w:rsidRPr="00FF41E5">
        <w:rPr>
          <w:rFonts w:ascii="Times New Roman" w:eastAsia="Times New Roman" w:hAnsi="Times New Roman" w:cs="Times New Roman"/>
          <w:bCs/>
          <w:color w:val="000000" w:themeColor="text1"/>
          <w:sz w:val="24"/>
          <w:szCs w:val="24"/>
          <w:lang w:eastAsia="lt-LT"/>
        </w:rPr>
        <w:t>. Projektinis darbas parengiamas iš vienos temos, gali būti integruotastrumpalaikis ir ilgalaikis;</w:t>
      </w:r>
    </w:p>
    <w:p w:rsidR="00306E81" w:rsidRPr="00FF41E5" w:rsidRDefault="00306E81" w:rsidP="00282FEE">
      <w:pPr>
        <w:numPr>
          <w:ilvl w:val="1"/>
          <w:numId w:val="2"/>
        </w:numPr>
        <w:spacing w:after="0" w:line="240" w:lineRule="auto"/>
        <w:ind w:left="0" w:firstLine="720"/>
        <w:jc w:val="both"/>
        <w:textAlignment w:val="baseline"/>
        <w:rPr>
          <w:rFonts w:ascii="Times New Roman" w:eastAsia="Times New Roman" w:hAnsi="Times New Roman" w:cs="Times New Roman"/>
          <w:bCs/>
          <w:color w:val="000000" w:themeColor="text1"/>
          <w:sz w:val="24"/>
          <w:szCs w:val="24"/>
          <w:lang w:eastAsia="lt-LT"/>
        </w:rPr>
      </w:pPr>
      <w:r w:rsidRPr="00FF41E5">
        <w:rPr>
          <w:rFonts w:ascii="Times New Roman" w:eastAsia="Times New Roman" w:hAnsi="Times New Roman" w:cs="Times New Roman"/>
          <w:b/>
          <w:bCs/>
          <w:color w:val="000000" w:themeColor="text1"/>
          <w:sz w:val="24"/>
          <w:szCs w:val="24"/>
          <w:lang w:eastAsia="lt-LT"/>
        </w:rPr>
        <w:t>savarankiškas darbas</w:t>
      </w:r>
      <w:r w:rsidRPr="00FF41E5">
        <w:rPr>
          <w:rFonts w:ascii="Times New Roman" w:eastAsia="Times New Roman" w:hAnsi="Times New Roman" w:cs="Times New Roman"/>
          <w:bCs/>
          <w:color w:val="000000" w:themeColor="text1"/>
          <w:sz w:val="24"/>
          <w:szCs w:val="24"/>
          <w:lang w:eastAsia="lt-LT"/>
        </w:rPr>
        <w:t xml:space="preserve"> – </w:t>
      </w:r>
      <w:r w:rsidR="00EE53CF" w:rsidRPr="00FF41E5">
        <w:rPr>
          <w:rFonts w:ascii="Times New Roman" w:eastAsia="Times New Roman" w:hAnsi="Times New Roman" w:cs="Times New Roman"/>
          <w:bCs/>
          <w:color w:val="000000" w:themeColor="text1"/>
          <w:sz w:val="24"/>
          <w:szCs w:val="24"/>
          <w:lang w:eastAsia="lt-LT"/>
        </w:rPr>
        <w:t>mokinio ar klasės žinių patikrinimas. Apklausos formos gali būti įvairios: klausimynas, testas, diktantas ir kt., trukmė mažiau nei 30 minučių</w:t>
      </w:r>
      <w:r w:rsidR="00282FEE" w:rsidRPr="00FF41E5">
        <w:rPr>
          <w:rFonts w:ascii="Times New Roman" w:eastAsia="Times New Roman" w:hAnsi="Times New Roman" w:cs="Times New Roman"/>
          <w:bCs/>
          <w:color w:val="000000" w:themeColor="text1"/>
          <w:sz w:val="24"/>
          <w:szCs w:val="24"/>
          <w:lang w:eastAsia="lt-LT"/>
        </w:rPr>
        <w:t xml:space="preserve">. </w:t>
      </w:r>
      <w:r w:rsidRPr="00FF41E5">
        <w:rPr>
          <w:rFonts w:ascii="Times New Roman" w:eastAsia="Times New Roman" w:hAnsi="Times New Roman" w:cs="Times New Roman"/>
          <w:bCs/>
          <w:color w:val="000000" w:themeColor="text1"/>
          <w:sz w:val="24"/>
          <w:szCs w:val="24"/>
          <w:lang w:eastAsia="lt-LT"/>
        </w:rPr>
        <w:t xml:space="preserve">Jo tikslas </w:t>
      </w:r>
      <w:r w:rsidR="00873F8B" w:rsidRPr="00FF41E5">
        <w:rPr>
          <w:rFonts w:ascii="Times New Roman" w:eastAsia="Times New Roman" w:hAnsi="Times New Roman" w:cs="Times New Roman"/>
          <w:bCs/>
          <w:color w:val="000000" w:themeColor="text1"/>
          <w:sz w:val="24"/>
          <w:szCs w:val="24"/>
          <w:lang w:eastAsia="lt-LT"/>
        </w:rPr>
        <w:t xml:space="preserve">– </w:t>
      </w:r>
      <w:r w:rsidRPr="00FF41E5">
        <w:rPr>
          <w:rFonts w:ascii="Times New Roman" w:eastAsia="Times New Roman" w:hAnsi="Times New Roman" w:cs="Times New Roman"/>
          <w:bCs/>
          <w:color w:val="000000" w:themeColor="text1"/>
          <w:sz w:val="24"/>
          <w:szCs w:val="24"/>
          <w:lang w:eastAsia="lt-LT"/>
        </w:rPr>
        <w:t>sužinoti,</w:t>
      </w:r>
      <w:r w:rsidR="00E702CD" w:rsidRPr="00FF41E5">
        <w:rPr>
          <w:rFonts w:ascii="Times New Roman" w:eastAsia="Times New Roman" w:hAnsi="Times New Roman" w:cs="Times New Roman"/>
          <w:bCs/>
          <w:color w:val="000000" w:themeColor="text1"/>
          <w:sz w:val="24"/>
          <w:szCs w:val="24"/>
          <w:lang w:eastAsia="lt-LT"/>
        </w:rPr>
        <w:t xml:space="preserve"> kaip mokinys suprato temos dalį ir </w:t>
      </w:r>
      <w:r w:rsidRPr="00FF41E5">
        <w:rPr>
          <w:rFonts w:ascii="Times New Roman" w:eastAsia="Times New Roman" w:hAnsi="Times New Roman" w:cs="Times New Roman"/>
          <w:bCs/>
          <w:color w:val="000000" w:themeColor="text1"/>
          <w:sz w:val="24"/>
          <w:szCs w:val="24"/>
          <w:lang w:eastAsia="lt-LT"/>
        </w:rPr>
        <w:t xml:space="preserve"> kaip geba pritaikyti įgytas žinias;</w:t>
      </w:r>
    </w:p>
    <w:p w:rsidR="009E1375" w:rsidRPr="00FF41E5" w:rsidRDefault="009E1375" w:rsidP="00715335">
      <w:pPr>
        <w:numPr>
          <w:ilvl w:val="1"/>
          <w:numId w:val="2"/>
        </w:numPr>
        <w:spacing w:after="0" w:line="240" w:lineRule="auto"/>
        <w:ind w:left="0" w:firstLine="720"/>
        <w:jc w:val="both"/>
        <w:textAlignment w:val="baseline"/>
        <w:rPr>
          <w:rFonts w:ascii="Times New Roman" w:eastAsia="Times New Roman" w:hAnsi="Times New Roman" w:cs="Times New Roman"/>
          <w:bCs/>
          <w:color w:val="000000" w:themeColor="text1"/>
          <w:sz w:val="24"/>
          <w:szCs w:val="24"/>
          <w:lang w:eastAsia="lt-LT"/>
        </w:rPr>
      </w:pPr>
      <w:r w:rsidRPr="00FF41E5">
        <w:rPr>
          <w:rFonts w:ascii="Times New Roman" w:eastAsia="Times New Roman" w:hAnsi="Times New Roman" w:cs="Times New Roman"/>
          <w:b/>
          <w:bCs/>
          <w:color w:val="000000" w:themeColor="text1"/>
          <w:sz w:val="24"/>
          <w:szCs w:val="24"/>
          <w:lang w:eastAsia="lt-LT"/>
        </w:rPr>
        <w:t>vertinimo refleksija</w:t>
      </w:r>
      <w:r w:rsidRPr="00FF41E5">
        <w:rPr>
          <w:rFonts w:ascii="Times New Roman" w:eastAsia="Times New Roman" w:hAnsi="Times New Roman" w:cs="Times New Roman"/>
          <w:bCs/>
          <w:color w:val="000000" w:themeColor="text1"/>
          <w:sz w:val="24"/>
          <w:szCs w:val="24"/>
          <w:lang w:eastAsia="lt-LT"/>
        </w:rPr>
        <w:t xml:space="preserve"> – savo veiklų pamokoje apmąstymas, uždavinio įgyvendinimo pamatavimas, tolimesnių veiksmų numatymas;</w:t>
      </w:r>
    </w:p>
    <w:p w:rsidR="009E1375" w:rsidRPr="00FF41E5" w:rsidRDefault="009E1375" w:rsidP="00715335">
      <w:pPr>
        <w:numPr>
          <w:ilvl w:val="1"/>
          <w:numId w:val="2"/>
        </w:numPr>
        <w:spacing w:after="0" w:line="240" w:lineRule="auto"/>
        <w:ind w:left="0" w:firstLine="720"/>
        <w:jc w:val="both"/>
        <w:textAlignment w:val="baseline"/>
        <w:rPr>
          <w:rFonts w:ascii="Times New Roman" w:eastAsia="Times New Roman" w:hAnsi="Times New Roman" w:cs="Times New Roman"/>
          <w:bCs/>
          <w:color w:val="000000" w:themeColor="text1"/>
          <w:sz w:val="24"/>
          <w:szCs w:val="24"/>
          <w:lang w:eastAsia="lt-LT"/>
        </w:rPr>
      </w:pPr>
      <w:r w:rsidRPr="00FF41E5">
        <w:rPr>
          <w:rFonts w:ascii="Times New Roman" w:eastAsia="Times New Roman" w:hAnsi="Times New Roman" w:cs="Times New Roman"/>
          <w:b/>
          <w:bCs/>
          <w:color w:val="000000" w:themeColor="text1"/>
          <w:sz w:val="24"/>
          <w:szCs w:val="24"/>
          <w:lang w:eastAsia="lt-LT"/>
        </w:rPr>
        <w:t>vertinimo kriterijai</w:t>
      </w:r>
      <w:r w:rsidRPr="00FF41E5">
        <w:rPr>
          <w:rFonts w:ascii="Times New Roman" w:eastAsia="Times New Roman" w:hAnsi="Times New Roman" w:cs="Times New Roman"/>
          <w:bCs/>
          <w:color w:val="000000" w:themeColor="text1"/>
          <w:sz w:val="24"/>
          <w:szCs w:val="24"/>
          <w:lang w:eastAsia="lt-LT"/>
        </w:rPr>
        <w:t xml:space="preserve"> – mokinių pasiekimų pagal Bendrąsias programas</w:t>
      </w:r>
      <w:r w:rsidR="00FC4811" w:rsidRPr="00FF41E5">
        <w:rPr>
          <w:rFonts w:ascii="Times New Roman" w:eastAsia="Times New Roman" w:hAnsi="Times New Roman" w:cs="Times New Roman"/>
          <w:bCs/>
          <w:color w:val="000000" w:themeColor="text1"/>
          <w:sz w:val="24"/>
          <w:szCs w:val="24"/>
          <w:lang w:eastAsia="lt-LT"/>
        </w:rPr>
        <w:t xml:space="preserve"> (toliau – BP)</w:t>
      </w:r>
      <w:r w:rsidRPr="00FF41E5">
        <w:rPr>
          <w:rFonts w:ascii="Times New Roman" w:eastAsia="Times New Roman" w:hAnsi="Times New Roman" w:cs="Times New Roman"/>
          <w:bCs/>
          <w:color w:val="000000" w:themeColor="text1"/>
          <w:sz w:val="24"/>
          <w:szCs w:val="24"/>
          <w:lang w:eastAsia="lt-LT"/>
        </w:rPr>
        <w:t>, mokytojų/ metodinių grupių vertinimo metodikose numatyti vertinimo lygiai</w:t>
      </w:r>
      <w:r w:rsidR="008F301B" w:rsidRPr="00FF41E5">
        <w:rPr>
          <w:rFonts w:ascii="Times New Roman" w:eastAsia="Times New Roman" w:hAnsi="Times New Roman" w:cs="Times New Roman"/>
          <w:bCs/>
          <w:color w:val="000000" w:themeColor="text1"/>
          <w:sz w:val="24"/>
          <w:szCs w:val="24"/>
          <w:lang w:eastAsia="lt-LT"/>
        </w:rPr>
        <w:t>:</w:t>
      </w:r>
      <w:r w:rsidR="00091ECF" w:rsidRPr="00FF41E5">
        <w:rPr>
          <w:rFonts w:ascii="Times New Roman" w:eastAsia="Times New Roman" w:hAnsi="Times New Roman" w:cs="Times New Roman"/>
          <w:bCs/>
          <w:color w:val="000000" w:themeColor="text1"/>
          <w:sz w:val="24"/>
          <w:szCs w:val="24"/>
          <w:lang w:eastAsia="lt-LT"/>
        </w:rPr>
        <w:t xml:space="preserve">nepatenkinamas, slenkstinis, </w:t>
      </w:r>
      <w:r w:rsidRPr="00FF41E5">
        <w:rPr>
          <w:rFonts w:ascii="Times New Roman" w:eastAsia="Times New Roman" w:hAnsi="Times New Roman" w:cs="Times New Roman"/>
          <w:bCs/>
          <w:color w:val="000000" w:themeColor="text1"/>
          <w:sz w:val="24"/>
          <w:szCs w:val="24"/>
          <w:lang w:eastAsia="lt-LT"/>
        </w:rPr>
        <w:t>patenkinamas, pagrindinis, aukštesnysis</w:t>
      </w:r>
      <w:r w:rsidR="008F301B" w:rsidRPr="00FF41E5">
        <w:rPr>
          <w:rFonts w:ascii="Times New Roman" w:eastAsia="Times New Roman" w:hAnsi="Times New Roman" w:cs="Times New Roman"/>
          <w:bCs/>
          <w:color w:val="000000" w:themeColor="text1"/>
          <w:sz w:val="24"/>
          <w:szCs w:val="24"/>
          <w:lang w:eastAsia="lt-LT"/>
        </w:rPr>
        <w:t>.</w:t>
      </w:r>
      <w:r w:rsidRPr="00FF41E5">
        <w:rPr>
          <w:rFonts w:ascii="Times New Roman" w:eastAsia="Times New Roman" w:hAnsi="Times New Roman" w:cs="Times New Roman"/>
          <w:bCs/>
          <w:color w:val="000000" w:themeColor="text1"/>
          <w:sz w:val="24"/>
          <w:szCs w:val="24"/>
          <w:lang w:eastAsia="lt-LT"/>
        </w:rPr>
        <w:t> </w:t>
      </w:r>
    </w:p>
    <w:p w:rsidR="009E1375" w:rsidRPr="00FF41E5" w:rsidRDefault="009E1375" w:rsidP="00FA1A91">
      <w:pPr>
        <w:spacing w:before="120" w:after="120" w:line="240" w:lineRule="auto"/>
        <w:ind w:left="720"/>
        <w:jc w:val="center"/>
        <w:textAlignment w:val="baseline"/>
        <w:rPr>
          <w:rFonts w:ascii="Times New Roman" w:eastAsia="Times New Roman" w:hAnsi="Times New Roman" w:cs="Times New Roman"/>
          <w:b/>
          <w:bCs/>
          <w:color w:val="000000" w:themeColor="text1"/>
          <w:sz w:val="24"/>
          <w:szCs w:val="24"/>
          <w:lang w:eastAsia="lt-LT"/>
        </w:rPr>
      </w:pPr>
      <w:r w:rsidRPr="00FF41E5">
        <w:rPr>
          <w:rFonts w:ascii="Times New Roman" w:eastAsia="Times New Roman" w:hAnsi="Times New Roman" w:cs="Times New Roman"/>
          <w:b/>
          <w:bCs/>
          <w:color w:val="000000" w:themeColor="text1"/>
          <w:sz w:val="24"/>
          <w:szCs w:val="24"/>
          <w:lang w:eastAsia="lt-LT"/>
        </w:rPr>
        <w:t>II SKYRIUS</w:t>
      </w:r>
    </w:p>
    <w:p w:rsidR="009E1375" w:rsidRPr="00FF41E5" w:rsidRDefault="009E1375" w:rsidP="00FA1A91">
      <w:pPr>
        <w:spacing w:before="120" w:after="120" w:line="240" w:lineRule="auto"/>
        <w:jc w:val="center"/>
        <w:rPr>
          <w:rFonts w:ascii="Times New Roman" w:eastAsia="Times New Roman" w:hAnsi="Times New Roman" w:cs="Times New Roman"/>
          <w:b/>
          <w:bCs/>
          <w:color w:val="000000" w:themeColor="text1"/>
          <w:sz w:val="24"/>
          <w:szCs w:val="24"/>
          <w:lang w:eastAsia="lt-LT"/>
        </w:rPr>
      </w:pPr>
      <w:r w:rsidRPr="00FF41E5">
        <w:rPr>
          <w:rFonts w:ascii="Times New Roman" w:eastAsia="Times New Roman" w:hAnsi="Times New Roman" w:cs="Times New Roman"/>
          <w:b/>
          <w:bCs/>
          <w:color w:val="000000" w:themeColor="text1"/>
          <w:sz w:val="24"/>
          <w:szCs w:val="24"/>
          <w:lang w:eastAsia="lt-LT"/>
        </w:rPr>
        <w:t>MOKINIŲ MOKYMOSI PASIEKIMŲ VERTINIMO TIKSLAI IR BŪDAI</w:t>
      </w:r>
    </w:p>
    <w:p w:rsidR="009E1375" w:rsidRPr="00FF41E5" w:rsidRDefault="009E1375" w:rsidP="00715335">
      <w:pPr>
        <w:numPr>
          <w:ilvl w:val="0"/>
          <w:numId w:val="2"/>
        </w:numPr>
        <w:spacing w:after="0" w:line="240" w:lineRule="auto"/>
        <w:ind w:firstLine="720"/>
        <w:jc w:val="both"/>
        <w:textAlignment w:val="baseline"/>
        <w:rPr>
          <w:rFonts w:ascii="Times New Roman" w:eastAsia="Times New Roman" w:hAnsi="Times New Roman" w:cs="Times New Roman"/>
          <w:b/>
          <w:color w:val="000000" w:themeColor="text1"/>
          <w:sz w:val="24"/>
          <w:szCs w:val="24"/>
          <w:lang w:eastAsia="lt-LT"/>
        </w:rPr>
      </w:pPr>
      <w:r w:rsidRPr="00FF41E5">
        <w:rPr>
          <w:rFonts w:ascii="Times New Roman" w:eastAsia="Times New Roman" w:hAnsi="Times New Roman" w:cs="Times New Roman"/>
          <w:b/>
          <w:color w:val="000000" w:themeColor="text1"/>
          <w:sz w:val="24"/>
          <w:szCs w:val="24"/>
          <w:lang w:eastAsia="lt-LT"/>
        </w:rPr>
        <w:t>Mokinių mokymosi pasiekimų vertinimo tikslai:</w:t>
      </w:r>
    </w:p>
    <w:p w:rsidR="009E1375" w:rsidRPr="00FF41E5" w:rsidRDefault="009E1375" w:rsidP="00715335">
      <w:pPr>
        <w:numPr>
          <w:ilvl w:val="1"/>
          <w:numId w:val="2"/>
        </w:numPr>
        <w:spacing w:after="0" w:line="240" w:lineRule="auto"/>
        <w:ind w:left="0" w:firstLine="720"/>
        <w:jc w:val="both"/>
        <w:textAlignment w:val="baseline"/>
        <w:rPr>
          <w:rFonts w:ascii="Times New Roman" w:eastAsia="Times New Roman" w:hAnsi="Times New Roman" w:cs="Times New Roman"/>
          <w:bCs/>
          <w:color w:val="000000" w:themeColor="text1"/>
          <w:sz w:val="24"/>
          <w:szCs w:val="24"/>
          <w:lang w:eastAsia="lt-LT"/>
        </w:rPr>
      </w:pPr>
      <w:r w:rsidRPr="00FF41E5">
        <w:rPr>
          <w:rFonts w:ascii="Times New Roman" w:eastAsia="Times New Roman" w:hAnsi="Times New Roman" w:cs="Times New Roman"/>
          <w:bCs/>
          <w:color w:val="000000" w:themeColor="text1"/>
          <w:sz w:val="24"/>
          <w:szCs w:val="24"/>
          <w:lang w:eastAsia="lt-LT"/>
        </w:rPr>
        <w:t>padėti mokiniui mokytis ir bręsti kaip asmenybei</w:t>
      </w:r>
      <w:r w:rsidR="00545D58" w:rsidRPr="00FF41E5">
        <w:rPr>
          <w:rFonts w:ascii="Times New Roman" w:eastAsia="Times New Roman" w:hAnsi="Times New Roman" w:cs="Times New Roman"/>
          <w:bCs/>
          <w:color w:val="000000" w:themeColor="text1"/>
          <w:sz w:val="24"/>
          <w:szCs w:val="24"/>
          <w:lang w:eastAsia="lt-LT"/>
        </w:rPr>
        <w:t>;</w:t>
      </w:r>
      <w:r w:rsidRPr="00FF41E5">
        <w:rPr>
          <w:rFonts w:ascii="Times New Roman" w:eastAsia="Times New Roman" w:hAnsi="Times New Roman" w:cs="Times New Roman"/>
          <w:bCs/>
          <w:color w:val="000000" w:themeColor="text1"/>
          <w:sz w:val="24"/>
          <w:szCs w:val="24"/>
          <w:lang w:eastAsia="lt-LT"/>
        </w:rPr>
        <w:t> </w:t>
      </w:r>
    </w:p>
    <w:p w:rsidR="009E1375" w:rsidRPr="00FF41E5" w:rsidRDefault="009E1375" w:rsidP="00715335">
      <w:pPr>
        <w:numPr>
          <w:ilvl w:val="1"/>
          <w:numId w:val="2"/>
        </w:numPr>
        <w:spacing w:after="0" w:line="240" w:lineRule="auto"/>
        <w:ind w:left="0" w:firstLine="720"/>
        <w:jc w:val="both"/>
        <w:textAlignment w:val="baseline"/>
        <w:rPr>
          <w:rFonts w:ascii="Times New Roman" w:eastAsia="Times New Roman" w:hAnsi="Times New Roman" w:cs="Times New Roman"/>
          <w:bCs/>
          <w:color w:val="000000" w:themeColor="text1"/>
          <w:sz w:val="24"/>
          <w:szCs w:val="24"/>
          <w:lang w:eastAsia="lt-LT"/>
        </w:rPr>
      </w:pPr>
      <w:r w:rsidRPr="00FF41E5">
        <w:rPr>
          <w:rFonts w:ascii="Times New Roman" w:eastAsia="Times New Roman" w:hAnsi="Times New Roman" w:cs="Times New Roman"/>
          <w:bCs/>
          <w:color w:val="000000" w:themeColor="text1"/>
          <w:sz w:val="24"/>
          <w:szCs w:val="24"/>
          <w:lang w:eastAsia="lt-LT"/>
        </w:rPr>
        <w:t>pripažinti ir sertifikuoti rezultatus, pateikti informaciją apie mokinio mokymosi patirtį, pasiekimus ir pažangą</w:t>
      </w:r>
      <w:r w:rsidR="00545D58" w:rsidRPr="00FF41E5">
        <w:rPr>
          <w:rFonts w:ascii="Times New Roman" w:eastAsia="Times New Roman" w:hAnsi="Times New Roman" w:cs="Times New Roman"/>
          <w:bCs/>
          <w:color w:val="000000" w:themeColor="text1"/>
          <w:sz w:val="24"/>
          <w:szCs w:val="24"/>
          <w:lang w:eastAsia="lt-LT"/>
        </w:rPr>
        <w:t>;</w:t>
      </w:r>
      <w:r w:rsidRPr="00FF41E5">
        <w:rPr>
          <w:rFonts w:ascii="Times New Roman" w:eastAsia="Times New Roman" w:hAnsi="Times New Roman" w:cs="Times New Roman"/>
          <w:bCs/>
          <w:color w:val="000000" w:themeColor="text1"/>
          <w:sz w:val="24"/>
          <w:szCs w:val="24"/>
          <w:lang w:eastAsia="lt-LT"/>
        </w:rPr>
        <w:t> </w:t>
      </w:r>
    </w:p>
    <w:p w:rsidR="009E1375" w:rsidRPr="00FF41E5" w:rsidRDefault="009E1375" w:rsidP="00715335">
      <w:pPr>
        <w:numPr>
          <w:ilvl w:val="1"/>
          <w:numId w:val="2"/>
        </w:numPr>
        <w:spacing w:after="0" w:line="240" w:lineRule="auto"/>
        <w:ind w:left="0" w:firstLine="720"/>
        <w:jc w:val="both"/>
        <w:textAlignment w:val="baseline"/>
        <w:rPr>
          <w:rFonts w:ascii="Times New Roman" w:eastAsia="Times New Roman" w:hAnsi="Times New Roman" w:cs="Times New Roman"/>
          <w:bCs/>
          <w:color w:val="000000" w:themeColor="text1"/>
          <w:sz w:val="24"/>
          <w:szCs w:val="24"/>
          <w:lang w:eastAsia="lt-LT"/>
        </w:rPr>
      </w:pPr>
      <w:r w:rsidRPr="00FF41E5">
        <w:rPr>
          <w:rFonts w:ascii="Times New Roman" w:eastAsia="Times New Roman" w:hAnsi="Times New Roman" w:cs="Times New Roman"/>
          <w:bCs/>
          <w:color w:val="000000" w:themeColor="text1"/>
          <w:sz w:val="24"/>
          <w:szCs w:val="24"/>
          <w:lang w:eastAsia="lt-LT"/>
        </w:rPr>
        <w:t>valdyti ugdymo proceso kokybę, nustatyti mokytojo, grupės, klasės, mokyklos darbo sėkmę, priimti pagrįstus sprendimus.</w:t>
      </w:r>
    </w:p>
    <w:p w:rsidR="009E1375" w:rsidRPr="00FF41E5" w:rsidRDefault="009E1375" w:rsidP="00715335">
      <w:pPr>
        <w:numPr>
          <w:ilvl w:val="0"/>
          <w:numId w:val="2"/>
        </w:numPr>
        <w:spacing w:after="0" w:line="240" w:lineRule="auto"/>
        <w:ind w:firstLine="720"/>
        <w:jc w:val="both"/>
        <w:textAlignment w:val="baseline"/>
        <w:rPr>
          <w:rFonts w:ascii="Times New Roman" w:eastAsia="Times New Roman" w:hAnsi="Times New Roman" w:cs="Times New Roman"/>
          <w:b/>
          <w:color w:val="000000" w:themeColor="text1"/>
          <w:sz w:val="24"/>
          <w:szCs w:val="24"/>
          <w:lang w:eastAsia="lt-LT"/>
        </w:rPr>
      </w:pPr>
      <w:r w:rsidRPr="00FF41E5">
        <w:rPr>
          <w:rFonts w:ascii="Times New Roman" w:eastAsia="Times New Roman" w:hAnsi="Times New Roman" w:cs="Times New Roman"/>
          <w:b/>
          <w:bCs/>
          <w:color w:val="000000" w:themeColor="text1"/>
          <w:sz w:val="24"/>
          <w:szCs w:val="24"/>
          <w:lang w:eastAsia="lt-LT"/>
        </w:rPr>
        <w:t>Vertinimo uždaviniai: </w:t>
      </w:r>
    </w:p>
    <w:p w:rsidR="009E1375" w:rsidRPr="00FF41E5" w:rsidRDefault="009E1375" w:rsidP="00715335">
      <w:pPr>
        <w:numPr>
          <w:ilvl w:val="1"/>
          <w:numId w:val="2"/>
        </w:numPr>
        <w:spacing w:after="0" w:line="240" w:lineRule="auto"/>
        <w:ind w:left="0" w:firstLine="720"/>
        <w:jc w:val="both"/>
        <w:textAlignment w:val="baseline"/>
        <w:rPr>
          <w:rFonts w:ascii="Times New Roman" w:eastAsia="Times New Roman" w:hAnsi="Times New Roman" w:cs="Times New Roman"/>
          <w:bCs/>
          <w:color w:val="000000" w:themeColor="text1"/>
          <w:sz w:val="24"/>
          <w:szCs w:val="24"/>
          <w:lang w:eastAsia="lt-LT"/>
        </w:rPr>
      </w:pPr>
      <w:r w:rsidRPr="00FF41E5">
        <w:rPr>
          <w:rFonts w:ascii="Times New Roman" w:eastAsia="Times New Roman" w:hAnsi="Times New Roman" w:cs="Times New Roman"/>
          <w:bCs/>
          <w:color w:val="000000" w:themeColor="text1"/>
          <w:sz w:val="24"/>
          <w:szCs w:val="24"/>
          <w:lang w:eastAsia="lt-LT"/>
        </w:rPr>
        <w:t>padėti mokiniui pažinti save, suprasti savo stipr</w:t>
      </w:r>
      <w:r w:rsidR="007E573C" w:rsidRPr="00FF41E5">
        <w:rPr>
          <w:rFonts w:ascii="Times New Roman" w:eastAsia="Times New Roman" w:hAnsi="Times New Roman" w:cs="Times New Roman"/>
          <w:bCs/>
          <w:color w:val="000000" w:themeColor="text1"/>
          <w:sz w:val="24"/>
          <w:szCs w:val="24"/>
          <w:lang w:eastAsia="lt-LT"/>
        </w:rPr>
        <w:t xml:space="preserve">iąsias </w:t>
      </w:r>
      <w:r w:rsidRPr="00FF41E5">
        <w:rPr>
          <w:rFonts w:ascii="Times New Roman" w:eastAsia="Times New Roman" w:hAnsi="Times New Roman" w:cs="Times New Roman"/>
          <w:bCs/>
          <w:color w:val="000000" w:themeColor="text1"/>
          <w:sz w:val="24"/>
          <w:szCs w:val="24"/>
          <w:lang w:eastAsia="lt-LT"/>
        </w:rPr>
        <w:t>ir silpn</w:t>
      </w:r>
      <w:r w:rsidR="007E573C" w:rsidRPr="00FF41E5">
        <w:rPr>
          <w:rFonts w:ascii="Times New Roman" w:eastAsia="Times New Roman" w:hAnsi="Times New Roman" w:cs="Times New Roman"/>
          <w:bCs/>
          <w:color w:val="000000" w:themeColor="text1"/>
          <w:sz w:val="24"/>
          <w:szCs w:val="24"/>
          <w:lang w:eastAsia="lt-LT"/>
        </w:rPr>
        <w:t>ąsias</w:t>
      </w:r>
      <w:r w:rsidRPr="00FF41E5">
        <w:rPr>
          <w:rFonts w:ascii="Times New Roman" w:eastAsia="Times New Roman" w:hAnsi="Times New Roman" w:cs="Times New Roman"/>
          <w:bCs/>
          <w:color w:val="000000" w:themeColor="text1"/>
          <w:sz w:val="24"/>
          <w:szCs w:val="24"/>
          <w:lang w:eastAsia="lt-LT"/>
        </w:rPr>
        <w:t xml:space="preserve"> puses, įvertinti savo pasiekimų lygmenį, kelti mokymosi tikslus; </w:t>
      </w:r>
    </w:p>
    <w:p w:rsidR="009E1375" w:rsidRPr="00FF41E5" w:rsidRDefault="009E1375" w:rsidP="00715335">
      <w:pPr>
        <w:numPr>
          <w:ilvl w:val="1"/>
          <w:numId w:val="2"/>
        </w:numPr>
        <w:spacing w:after="0" w:line="240" w:lineRule="auto"/>
        <w:ind w:left="0" w:firstLine="720"/>
        <w:jc w:val="both"/>
        <w:textAlignment w:val="baseline"/>
        <w:rPr>
          <w:rFonts w:ascii="Times New Roman" w:eastAsia="Times New Roman" w:hAnsi="Times New Roman" w:cs="Times New Roman"/>
          <w:bCs/>
          <w:color w:val="000000" w:themeColor="text1"/>
          <w:sz w:val="24"/>
          <w:szCs w:val="24"/>
          <w:lang w:eastAsia="lt-LT"/>
        </w:rPr>
      </w:pPr>
      <w:r w:rsidRPr="00FF41E5">
        <w:rPr>
          <w:rFonts w:ascii="Times New Roman" w:eastAsia="Times New Roman" w:hAnsi="Times New Roman" w:cs="Times New Roman"/>
          <w:bCs/>
          <w:color w:val="000000" w:themeColor="text1"/>
          <w:sz w:val="24"/>
          <w:szCs w:val="24"/>
          <w:lang w:eastAsia="lt-LT"/>
        </w:rPr>
        <w:t>padėti mokytojui įžvelgti mokinio mokymosi galimybes, nustatyti problemas ir spragas, diferencijuoti ir individualizuoti darbą, parinkti ugdymo turinį ir metodus;</w:t>
      </w:r>
    </w:p>
    <w:p w:rsidR="009E1375" w:rsidRPr="00FF41E5" w:rsidRDefault="009E1375" w:rsidP="00715335">
      <w:pPr>
        <w:numPr>
          <w:ilvl w:val="1"/>
          <w:numId w:val="2"/>
        </w:numPr>
        <w:spacing w:after="0" w:line="240" w:lineRule="auto"/>
        <w:ind w:left="0" w:firstLine="720"/>
        <w:jc w:val="both"/>
        <w:textAlignment w:val="baseline"/>
        <w:rPr>
          <w:rFonts w:ascii="Times New Roman" w:eastAsia="Times New Roman" w:hAnsi="Times New Roman" w:cs="Times New Roman"/>
          <w:bCs/>
          <w:color w:val="000000" w:themeColor="text1"/>
          <w:sz w:val="24"/>
          <w:szCs w:val="24"/>
          <w:lang w:eastAsia="lt-LT"/>
        </w:rPr>
      </w:pPr>
      <w:r w:rsidRPr="00FF41E5">
        <w:rPr>
          <w:rFonts w:ascii="Times New Roman" w:eastAsia="Times New Roman" w:hAnsi="Times New Roman" w:cs="Times New Roman"/>
          <w:bCs/>
          <w:color w:val="000000" w:themeColor="text1"/>
          <w:sz w:val="24"/>
          <w:szCs w:val="24"/>
          <w:lang w:eastAsia="lt-LT"/>
        </w:rPr>
        <w:t xml:space="preserve">suteikti tėvams (globėjams, rūpintojams) informaciją apie vaiko mokymąsi, stiprinti ryšius tarp vaiko, tėvų (globėjų, rūpintojų) ir </w:t>
      </w:r>
      <w:r w:rsidR="007E573C" w:rsidRPr="00FF41E5">
        <w:rPr>
          <w:rFonts w:ascii="Times New Roman" w:eastAsia="Times New Roman" w:hAnsi="Times New Roman" w:cs="Times New Roman"/>
          <w:bCs/>
          <w:color w:val="000000" w:themeColor="text1"/>
          <w:sz w:val="24"/>
          <w:szCs w:val="24"/>
          <w:lang w:eastAsia="lt-LT"/>
        </w:rPr>
        <w:t>mokyklos</w:t>
      </w:r>
      <w:r w:rsidRPr="00FF41E5">
        <w:rPr>
          <w:rFonts w:ascii="Times New Roman" w:eastAsia="Times New Roman" w:hAnsi="Times New Roman" w:cs="Times New Roman"/>
          <w:bCs/>
          <w:color w:val="000000" w:themeColor="text1"/>
          <w:sz w:val="24"/>
          <w:szCs w:val="24"/>
          <w:lang w:eastAsia="lt-LT"/>
        </w:rPr>
        <w:t>. </w:t>
      </w:r>
    </w:p>
    <w:p w:rsidR="009E1375" w:rsidRPr="00FF41E5" w:rsidRDefault="00715335" w:rsidP="00715335">
      <w:pPr>
        <w:numPr>
          <w:ilvl w:val="0"/>
          <w:numId w:val="2"/>
        </w:numPr>
        <w:spacing w:after="0" w:line="240" w:lineRule="auto"/>
        <w:ind w:firstLine="720"/>
        <w:jc w:val="both"/>
        <w:textAlignment w:val="baseline"/>
        <w:rPr>
          <w:rFonts w:ascii="Times New Roman" w:eastAsia="Times New Roman" w:hAnsi="Times New Roman" w:cs="Times New Roman"/>
          <w:b/>
          <w:color w:val="000000" w:themeColor="text1"/>
          <w:sz w:val="24"/>
          <w:szCs w:val="24"/>
          <w:lang w:eastAsia="lt-LT"/>
        </w:rPr>
      </w:pPr>
      <w:r w:rsidRPr="00FF41E5">
        <w:rPr>
          <w:rFonts w:ascii="Times New Roman" w:eastAsia="Times New Roman" w:hAnsi="Times New Roman" w:cs="Times New Roman"/>
          <w:b/>
          <w:bCs/>
          <w:color w:val="000000" w:themeColor="text1"/>
          <w:sz w:val="24"/>
          <w:szCs w:val="24"/>
          <w:lang w:eastAsia="lt-LT"/>
        </w:rPr>
        <w:t>V</w:t>
      </w:r>
      <w:r w:rsidR="009E1375" w:rsidRPr="00FF41E5">
        <w:rPr>
          <w:rFonts w:ascii="Times New Roman" w:eastAsia="Times New Roman" w:hAnsi="Times New Roman" w:cs="Times New Roman"/>
          <w:b/>
          <w:color w:val="000000" w:themeColor="text1"/>
          <w:sz w:val="24"/>
          <w:szCs w:val="24"/>
          <w:lang w:eastAsia="lt-LT"/>
        </w:rPr>
        <w:t>ertinimo būdai:</w:t>
      </w:r>
    </w:p>
    <w:p w:rsidR="009E1375" w:rsidRPr="00FF41E5" w:rsidRDefault="009E1375" w:rsidP="008314B2">
      <w:pPr>
        <w:numPr>
          <w:ilvl w:val="1"/>
          <w:numId w:val="2"/>
        </w:numPr>
        <w:spacing w:after="0" w:line="240" w:lineRule="auto"/>
        <w:ind w:left="0" w:firstLine="720"/>
        <w:jc w:val="both"/>
        <w:textAlignment w:val="baseline"/>
        <w:rPr>
          <w:rFonts w:ascii="Times New Roman" w:eastAsia="Times New Roman" w:hAnsi="Times New Roman" w:cs="Times New Roman"/>
          <w:bCs/>
          <w:color w:val="000000" w:themeColor="text1"/>
          <w:sz w:val="24"/>
          <w:szCs w:val="24"/>
          <w:lang w:eastAsia="lt-LT"/>
        </w:rPr>
      </w:pPr>
      <w:r w:rsidRPr="00FF41E5">
        <w:rPr>
          <w:rFonts w:ascii="Times New Roman" w:eastAsia="Times New Roman" w:hAnsi="Times New Roman" w:cs="Times New Roman"/>
          <w:b/>
          <w:bCs/>
          <w:color w:val="000000" w:themeColor="text1"/>
          <w:sz w:val="24"/>
          <w:szCs w:val="24"/>
          <w:lang w:eastAsia="lt-LT"/>
        </w:rPr>
        <w:t>formuojamasis vertinimas</w:t>
      </w:r>
      <w:r w:rsidRPr="00FF41E5">
        <w:rPr>
          <w:rFonts w:ascii="Times New Roman" w:eastAsia="Times New Roman" w:hAnsi="Times New Roman" w:cs="Times New Roman"/>
          <w:bCs/>
          <w:color w:val="000000" w:themeColor="text1"/>
          <w:sz w:val="24"/>
          <w:szCs w:val="24"/>
          <w:lang w:eastAsia="lt-LT"/>
        </w:rPr>
        <w:t xml:space="preserve"> užtikrina svarbiausio mokinių pasiekimų vertinimo tikslo – padėti mokytis – įgyvendinimą</w:t>
      </w:r>
      <w:r w:rsidR="00845E26" w:rsidRPr="00FF41E5">
        <w:rPr>
          <w:rFonts w:ascii="Times New Roman" w:eastAsia="Times New Roman" w:hAnsi="Times New Roman" w:cs="Times New Roman"/>
          <w:bCs/>
          <w:color w:val="000000" w:themeColor="text1"/>
          <w:sz w:val="24"/>
          <w:szCs w:val="24"/>
          <w:lang w:eastAsia="lt-LT"/>
        </w:rPr>
        <w:t xml:space="preserve">. </w:t>
      </w:r>
      <w:r w:rsidR="00873F8B" w:rsidRPr="00FF41E5">
        <w:rPr>
          <w:rFonts w:ascii="Times New Roman" w:eastAsia="Times New Roman" w:hAnsi="Times New Roman" w:cs="Times New Roman"/>
          <w:bCs/>
          <w:color w:val="000000" w:themeColor="text1"/>
          <w:sz w:val="24"/>
          <w:szCs w:val="24"/>
          <w:lang w:eastAsia="lt-LT"/>
        </w:rPr>
        <w:t>Vertinant formuojamuoju būdu,p</w:t>
      </w:r>
      <w:r w:rsidRPr="00FF41E5">
        <w:rPr>
          <w:rFonts w:ascii="Times New Roman" w:eastAsia="Times New Roman" w:hAnsi="Times New Roman" w:cs="Times New Roman"/>
          <w:bCs/>
          <w:color w:val="000000" w:themeColor="text1"/>
          <w:sz w:val="24"/>
          <w:szCs w:val="24"/>
          <w:lang w:eastAsia="lt-LT"/>
        </w:rPr>
        <w:t>ažymiai nerašomi. Formuojamasis vertinimas apima:</w:t>
      </w:r>
    </w:p>
    <w:p w:rsidR="009E1375" w:rsidRPr="00FF41E5" w:rsidRDefault="009E1375" w:rsidP="009C418D">
      <w:pPr>
        <w:numPr>
          <w:ilvl w:val="2"/>
          <w:numId w:val="2"/>
        </w:numPr>
        <w:spacing w:after="0" w:line="240" w:lineRule="auto"/>
        <w:ind w:left="0" w:firstLine="720"/>
        <w:jc w:val="both"/>
        <w:textAlignment w:val="baseline"/>
        <w:rPr>
          <w:rFonts w:ascii="Times New Roman" w:eastAsia="Times New Roman" w:hAnsi="Times New Roman" w:cs="Times New Roman"/>
          <w:bCs/>
          <w:color w:val="000000" w:themeColor="text1"/>
          <w:sz w:val="24"/>
          <w:szCs w:val="24"/>
          <w:lang w:eastAsia="lt-LT"/>
        </w:rPr>
      </w:pPr>
      <w:r w:rsidRPr="00FF41E5">
        <w:rPr>
          <w:rFonts w:ascii="Times New Roman" w:eastAsia="Times New Roman" w:hAnsi="Times New Roman" w:cs="Times New Roman"/>
          <w:bCs/>
          <w:color w:val="000000" w:themeColor="text1"/>
          <w:sz w:val="24"/>
          <w:szCs w:val="24"/>
          <w:lang w:eastAsia="lt-LT"/>
        </w:rPr>
        <w:lastRenderedPageBreak/>
        <w:t>esamos mokymosi situacijos diagnozavimą, siekiant tikslingai pasirinkti tinkamą mokymo strategiją, mokymo</w:t>
      </w:r>
      <w:r w:rsidR="002D2219" w:rsidRPr="00FF41E5">
        <w:rPr>
          <w:rFonts w:ascii="Times New Roman" w:eastAsia="Times New Roman" w:hAnsi="Times New Roman" w:cs="Times New Roman"/>
          <w:bCs/>
          <w:color w:val="000000" w:themeColor="text1"/>
          <w:sz w:val="24"/>
          <w:szCs w:val="24"/>
          <w:lang w:eastAsia="lt-LT"/>
        </w:rPr>
        <w:t>(</w:t>
      </w:r>
      <w:r w:rsidRPr="00FF41E5">
        <w:rPr>
          <w:rFonts w:ascii="Times New Roman" w:eastAsia="Times New Roman" w:hAnsi="Times New Roman" w:cs="Times New Roman"/>
          <w:bCs/>
          <w:color w:val="000000" w:themeColor="text1"/>
          <w:sz w:val="24"/>
          <w:szCs w:val="24"/>
          <w:lang w:eastAsia="lt-LT"/>
        </w:rPr>
        <w:t>si</w:t>
      </w:r>
      <w:r w:rsidR="002D2219" w:rsidRPr="00FF41E5">
        <w:rPr>
          <w:rFonts w:ascii="Times New Roman" w:eastAsia="Times New Roman" w:hAnsi="Times New Roman" w:cs="Times New Roman"/>
          <w:bCs/>
          <w:color w:val="000000" w:themeColor="text1"/>
          <w:sz w:val="24"/>
          <w:szCs w:val="24"/>
          <w:lang w:eastAsia="lt-LT"/>
        </w:rPr>
        <w:t>)</w:t>
      </w:r>
      <w:r w:rsidRPr="00FF41E5">
        <w:rPr>
          <w:rFonts w:ascii="Times New Roman" w:eastAsia="Times New Roman" w:hAnsi="Times New Roman" w:cs="Times New Roman"/>
          <w:bCs/>
          <w:color w:val="000000" w:themeColor="text1"/>
          <w:sz w:val="24"/>
          <w:szCs w:val="24"/>
          <w:lang w:eastAsia="lt-LT"/>
        </w:rPr>
        <w:t xml:space="preserve"> turinį, mokinių veiklą ir kt.;</w:t>
      </w:r>
    </w:p>
    <w:p w:rsidR="009E1375" w:rsidRPr="00FF41E5" w:rsidRDefault="009E1375" w:rsidP="009C418D">
      <w:pPr>
        <w:numPr>
          <w:ilvl w:val="2"/>
          <w:numId w:val="2"/>
        </w:numPr>
        <w:spacing w:after="0" w:line="240" w:lineRule="auto"/>
        <w:ind w:left="0" w:firstLine="720"/>
        <w:jc w:val="both"/>
        <w:textAlignment w:val="baseline"/>
        <w:rPr>
          <w:rFonts w:ascii="Times New Roman" w:eastAsia="Times New Roman" w:hAnsi="Times New Roman" w:cs="Times New Roman"/>
          <w:bCs/>
          <w:color w:val="000000" w:themeColor="text1"/>
          <w:sz w:val="24"/>
          <w:szCs w:val="24"/>
          <w:lang w:eastAsia="lt-LT"/>
        </w:rPr>
      </w:pPr>
      <w:r w:rsidRPr="00FF41E5">
        <w:rPr>
          <w:rFonts w:ascii="Times New Roman" w:eastAsia="Times New Roman" w:hAnsi="Times New Roman" w:cs="Times New Roman"/>
          <w:bCs/>
          <w:color w:val="000000" w:themeColor="text1"/>
          <w:sz w:val="24"/>
          <w:szCs w:val="24"/>
          <w:lang w:eastAsia="lt-LT"/>
        </w:rPr>
        <w:t>sąlygų mokiniams</w:t>
      </w:r>
      <w:r w:rsidR="002D2219" w:rsidRPr="00FF41E5">
        <w:rPr>
          <w:rFonts w:ascii="Times New Roman" w:eastAsia="Times New Roman" w:hAnsi="Times New Roman" w:cs="Times New Roman"/>
          <w:bCs/>
          <w:color w:val="000000" w:themeColor="text1"/>
          <w:sz w:val="24"/>
          <w:szCs w:val="24"/>
          <w:lang w:eastAsia="lt-LT"/>
        </w:rPr>
        <w:t>, leidžiančių kiekvienam mokiniui atskleisti savo potencialą,</w:t>
      </w:r>
      <w:r w:rsidRPr="00FF41E5">
        <w:rPr>
          <w:rFonts w:ascii="Times New Roman" w:eastAsia="Times New Roman" w:hAnsi="Times New Roman" w:cs="Times New Roman"/>
          <w:bCs/>
          <w:color w:val="000000" w:themeColor="text1"/>
          <w:sz w:val="24"/>
          <w:szCs w:val="24"/>
          <w:lang w:eastAsia="lt-LT"/>
        </w:rPr>
        <w:t>sudarymą;</w:t>
      </w:r>
    </w:p>
    <w:p w:rsidR="009E1375" w:rsidRPr="00FF41E5" w:rsidRDefault="009E1375" w:rsidP="009C418D">
      <w:pPr>
        <w:numPr>
          <w:ilvl w:val="2"/>
          <w:numId w:val="2"/>
        </w:numPr>
        <w:spacing w:after="0" w:line="240" w:lineRule="auto"/>
        <w:ind w:left="0" w:firstLine="720"/>
        <w:jc w:val="both"/>
        <w:textAlignment w:val="baseline"/>
        <w:rPr>
          <w:rFonts w:ascii="Times New Roman" w:eastAsia="Times New Roman" w:hAnsi="Times New Roman" w:cs="Times New Roman"/>
          <w:bCs/>
          <w:color w:val="000000" w:themeColor="text1"/>
          <w:sz w:val="24"/>
          <w:szCs w:val="24"/>
          <w:lang w:eastAsia="lt-LT"/>
        </w:rPr>
      </w:pPr>
      <w:r w:rsidRPr="00FF41E5">
        <w:rPr>
          <w:rFonts w:ascii="Times New Roman" w:eastAsia="Times New Roman" w:hAnsi="Times New Roman" w:cs="Times New Roman"/>
          <w:bCs/>
          <w:color w:val="000000" w:themeColor="text1"/>
          <w:sz w:val="24"/>
          <w:szCs w:val="24"/>
          <w:lang w:eastAsia="lt-LT"/>
        </w:rPr>
        <w:t xml:space="preserve">tolesnį mokymąsi, grįžtamojo ryšio teikimą. Grįžtamasis ryšys </w:t>
      </w:r>
      <w:r w:rsidR="00091ECF" w:rsidRPr="00FF41E5">
        <w:rPr>
          <w:rFonts w:ascii="Times New Roman" w:eastAsia="Times New Roman" w:hAnsi="Times New Roman" w:cs="Times New Roman"/>
          <w:bCs/>
          <w:color w:val="000000" w:themeColor="text1"/>
          <w:sz w:val="24"/>
          <w:szCs w:val="24"/>
          <w:lang w:eastAsia="lt-LT"/>
        </w:rPr>
        <w:t>yra konkretus ir orientuota</w:t>
      </w:r>
      <w:r w:rsidRPr="00FF41E5">
        <w:rPr>
          <w:rFonts w:ascii="Times New Roman" w:eastAsia="Times New Roman" w:hAnsi="Times New Roman" w:cs="Times New Roman"/>
          <w:bCs/>
          <w:color w:val="000000" w:themeColor="text1"/>
          <w:sz w:val="24"/>
          <w:szCs w:val="24"/>
          <w:lang w:eastAsia="lt-LT"/>
        </w:rPr>
        <w:t>s į mokinio atliekamą užduotį, jis teiki</w:t>
      </w:r>
      <w:r w:rsidR="00091ECF" w:rsidRPr="00FF41E5">
        <w:rPr>
          <w:rFonts w:ascii="Times New Roman" w:eastAsia="Times New Roman" w:hAnsi="Times New Roman" w:cs="Times New Roman"/>
          <w:bCs/>
          <w:color w:val="000000" w:themeColor="text1"/>
          <w:sz w:val="24"/>
          <w:szCs w:val="24"/>
          <w:lang w:eastAsia="lt-LT"/>
        </w:rPr>
        <w:t>a</w:t>
      </w:r>
      <w:r w:rsidRPr="00FF41E5">
        <w:rPr>
          <w:rFonts w:ascii="Times New Roman" w:eastAsia="Times New Roman" w:hAnsi="Times New Roman" w:cs="Times New Roman"/>
          <w:bCs/>
          <w:color w:val="000000" w:themeColor="text1"/>
          <w:sz w:val="24"/>
          <w:szCs w:val="24"/>
          <w:lang w:eastAsia="lt-LT"/>
        </w:rPr>
        <w:t xml:space="preserve"> kokybinę informaciją, galinčią padėti mokiniui geriau atlikti jo darbą;</w:t>
      </w:r>
    </w:p>
    <w:p w:rsidR="009E1375" w:rsidRPr="00FF41E5" w:rsidRDefault="009E1375" w:rsidP="009C418D">
      <w:pPr>
        <w:numPr>
          <w:ilvl w:val="2"/>
          <w:numId w:val="2"/>
        </w:numPr>
        <w:spacing w:after="0" w:line="240" w:lineRule="auto"/>
        <w:ind w:left="0" w:firstLine="720"/>
        <w:jc w:val="both"/>
        <w:textAlignment w:val="baseline"/>
        <w:rPr>
          <w:rFonts w:ascii="Times New Roman" w:eastAsia="Times New Roman" w:hAnsi="Times New Roman" w:cs="Times New Roman"/>
          <w:bCs/>
          <w:color w:val="000000" w:themeColor="text1"/>
          <w:sz w:val="24"/>
          <w:szCs w:val="24"/>
          <w:lang w:eastAsia="lt-LT"/>
        </w:rPr>
      </w:pPr>
      <w:r w:rsidRPr="00FF41E5">
        <w:rPr>
          <w:rFonts w:ascii="Times New Roman" w:eastAsia="Times New Roman" w:hAnsi="Times New Roman" w:cs="Times New Roman"/>
          <w:bCs/>
          <w:color w:val="000000" w:themeColor="text1"/>
          <w:sz w:val="24"/>
          <w:szCs w:val="24"/>
          <w:lang w:eastAsia="lt-LT"/>
        </w:rPr>
        <w:t>sąlygų mokiniams mokytis su bendraklasiais ir iš bendraklasių užtikrinimą. Mokymasis yra socialinė ir kultūrinė praktika, todėl mokiniai daug išmoksta vieni iš kitų, nes bendraudami su bendraamžiais yra atviresni, nepatiria baimės ir nerimo;</w:t>
      </w:r>
    </w:p>
    <w:p w:rsidR="009E1375" w:rsidRPr="00FF41E5" w:rsidRDefault="009E1375" w:rsidP="009C418D">
      <w:pPr>
        <w:numPr>
          <w:ilvl w:val="2"/>
          <w:numId w:val="2"/>
        </w:numPr>
        <w:spacing w:after="0" w:line="240" w:lineRule="auto"/>
        <w:ind w:left="0" w:firstLine="720"/>
        <w:jc w:val="both"/>
        <w:textAlignment w:val="baseline"/>
        <w:rPr>
          <w:rFonts w:ascii="Times New Roman" w:eastAsia="Times New Roman" w:hAnsi="Times New Roman" w:cs="Times New Roman"/>
          <w:bCs/>
          <w:color w:val="000000" w:themeColor="text1"/>
          <w:sz w:val="24"/>
          <w:szCs w:val="24"/>
          <w:lang w:eastAsia="lt-LT"/>
        </w:rPr>
      </w:pPr>
      <w:r w:rsidRPr="00FF41E5">
        <w:rPr>
          <w:rFonts w:ascii="Times New Roman" w:eastAsia="Times New Roman" w:hAnsi="Times New Roman" w:cs="Times New Roman"/>
          <w:bCs/>
          <w:color w:val="000000" w:themeColor="text1"/>
          <w:sz w:val="24"/>
          <w:szCs w:val="24"/>
          <w:lang w:eastAsia="lt-LT"/>
        </w:rPr>
        <w:t>mokinių skatinimą permąstyti savo mokymosi patirtį ir įsivertinti pasiektą rezultatą. Mokymasis yra sąmoninga mokinio veikla, todėl mokytojas turėtų aktualizuoti mokymosi turinį, padėti mokiniui atrasti asmeninę mokymosi prasmę;</w:t>
      </w:r>
    </w:p>
    <w:p w:rsidR="009E1375" w:rsidRPr="00FF41E5" w:rsidRDefault="009E1375" w:rsidP="008314B2">
      <w:pPr>
        <w:numPr>
          <w:ilvl w:val="1"/>
          <w:numId w:val="2"/>
        </w:numPr>
        <w:spacing w:after="0" w:line="240" w:lineRule="auto"/>
        <w:ind w:left="0" w:firstLine="720"/>
        <w:jc w:val="both"/>
        <w:textAlignment w:val="baseline"/>
        <w:rPr>
          <w:rFonts w:ascii="Times New Roman" w:eastAsia="Times New Roman" w:hAnsi="Times New Roman" w:cs="Times New Roman"/>
          <w:bCs/>
          <w:color w:val="000000" w:themeColor="text1"/>
          <w:sz w:val="24"/>
          <w:szCs w:val="24"/>
          <w:lang w:eastAsia="lt-LT"/>
        </w:rPr>
      </w:pPr>
      <w:r w:rsidRPr="00FF41E5">
        <w:rPr>
          <w:rFonts w:ascii="Times New Roman" w:eastAsia="Times New Roman" w:hAnsi="Times New Roman" w:cs="Times New Roman"/>
          <w:b/>
          <w:bCs/>
          <w:color w:val="000000" w:themeColor="text1"/>
          <w:sz w:val="24"/>
          <w:szCs w:val="24"/>
          <w:lang w:eastAsia="lt-LT"/>
        </w:rPr>
        <w:t>apibendrinamasis vertinimas</w:t>
      </w:r>
      <w:r w:rsidRPr="00FF41E5">
        <w:rPr>
          <w:rFonts w:ascii="Times New Roman" w:eastAsia="Times New Roman" w:hAnsi="Times New Roman" w:cs="Times New Roman"/>
          <w:bCs/>
          <w:color w:val="000000" w:themeColor="text1"/>
          <w:sz w:val="24"/>
          <w:szCs w:val="24"/>
          <w:lang w:eastAsia="lt-LT"/>
        </w:rPr>
        <w:t xml:space="preserve"> siejamas su mokymosi pasiekimų pripažinimu</w:t>
      </w:r>
      <w:r w:rsidR="00845E26" w:rsidRPr="00FF41E5">
        <w:rPr>
          <w:rFonts w:ascii="Times New Roman" w:eastAsia="Times New Roman" w:hAnsi="Times New Roman" w:cs="Times New Roman"/>
          <w:bCs/>
          <w:color w:val="000000" w:themeColor="text1"/>
          <w:sz w:val="24"/>
          <w:szCs w:val="24"/>
          <w:lang w:eastAsia="lt-LT"/>
        </w:rPr>
        <w:t xml:space="preserve">.Jis gali būti </w:t>
      </w:r>
      <w:r w:rsidRPr="00FF41E5">
        <w:rPr>
          <w:rFonts w:ascii="Times New Roman" w:eastAsia="Times New Roman" w:hAnsi="Times New Roman" w:cs="Times New Roman"/>
          <w:bCs/>
          <w:color w:val="000000" w:themeColor="text1"/>
          <w:sz w:val="24"/>
          <w:szCs w:val="24"/>
          <w:lang w:eastAsia="lt-LT"/>
        </w:rPr>
        <w:t xml:space="preserve"> mokyklos </w:t>
      </w:r>
      <w:r w:rsidR="00845E26" w:rsidRPr="00FF41E5">
        <w:rPr>
          <w:rFonts w:ascii="Times New Roman" w:eastAsia="Times New Roman" w:hAnsi="Times New Roman" w:cs="Times New Roman"/>
          <w:bCs/>
          <w:color w:val="000000" w:themeColor="text1"/>
          <w:sz w:val="24"/>
          <w:szCs w:val="24"/>
          <w:lang w:eastAsia="lt-LT"/>
        </w:rPr>
        <w:t>(</w:t>
      </w:r>
      <w:r w:rsidRPr="00FF41E5">
        <w:rPr>
          <w:rFonts w:ascii="Times New Roman" w:eastAsia="Times New Roman" w:hAnsi="Times New Roman" w:cs="Times New Roman"/>
          <w:bCs/>
          <w:color w:val="000000" w:themeColor="text1"/>
          <w:sz w:val="24"/>
          <w:szCs w:val="24"/>
          <w:lang w:eastAsia="lt-LT"/>
        </w:rPr>
        <w:t>vidinis</w:t>
      </w:r>
      <w:r w:rsidR="00845E26" w:rsidRPr="00FF41E5">
        <w:rPr>
          <w:rFonts w:ascii="Times New Roman" w:eastAsia="Times New Roman" w:hAnsi="Times New Roman" w:cs="Times New Roman"/>
          <w:bCs/>
          <w:color w:val="000000" w:themeColor="text1"/>
          <w:sz w:val="24"/>
          <w:szCs w:val="24"/>
          <w:lang w:eastAsia="lt-LT"/>
        </w:rPr>
        <w:t>)</w:t>
      </w:r>
      <w:r w:rsidRPr="00FF41E5">
        <w:rPr>
          <w:rFonts w:ascii="Times New Roman" w:eastAsia="Times New Roman" w:hAnsi="Times New Roman" w:cs="Times New Roman"/>
          <w:bCs/>
          <w:color w:val="000000" w:themeColor="text1"/>
          <w:sz w:val="24"/>
          <w:szCs w:val="24"/>
          <w:lang w:eastAsia="lt-LT"/>
        </w:rPr>
        <w:t xml:space="preserve"> ir išorinis</w:t>
      </w:r>
      <w:r w:rsidR="002D2219" w:rsidRPr="00FF41E5">
        <w:rPr>
          <w:rFonts w:ascii="Times New Roman" w:eastAsia="Times New Roman" w:hAnsi="Times New Roman" w:cs="Times New Roman"/>
          <w:bCs/>
          <w:color w:val="000000" w:themeColor="text1"/>
          <w:sz w:val="24"/>
          <w:szCs w:val="24"/>
          <w:lang w:eastAsia="lt-LT"/>
        </w:rPr>
        <w:t>:</w:t>
      </w:r>
    </w:p>
    <w:p w:rsidR="009E1375" w:rsidRPr="00FF41E5" w:rsidRDefault="009E1375" w:rsidP="009C418D">
      <w:pPr>
        <w:numPr>
          <w:ilvl w:val="2"/>
          <w:numId w:val="2"/>
        </w:numPr>
        <w:spacing w:after="0" w:line="240" w:lineRule="auto"/>
        <w:ind w:left="0" w:firstLine="720"/>
        <w:jc w:val="both"/>
        <w:textAlignment w:val="baseline"/>
        <w:rPr>
          <w:rFonts w:ascii="Times New Roman" w:eastAsia="Times New Roman" w:hAnsi="Times New Roman" w:cs="Times New Roman"/>
          <w:bCs/>
          <w:color w:val="000000" w:themeColor="text1"/>
          <w:sz w:val="24"/>
          <w:szCs w:val="24"/>
          <w:lang w:eastAsia="lt-LT"/>
        </w:rPr>
      </w:pPr>
      <w:r w:rsidRPr="00FF41E5">
        <w:rPr>
          <w:rFonts w:ascii="Times New Roman" w:eastAsia="Times New Roman" w:hAnsi="Times New Roman" w:cs="Times New Roman"/>
          <w:bCs/>
          <w:color w:val="000000" w:themeColor="text1"/>
          <w:sz w:val="24"/>
          <w:szCs w:val="24"/>
          <w:lang w:eastAsia="lt-LT"/>
        </w:rPr>
        <w:t xml:space="preserve">mokyklos </w:t>
      </w:r>
      <w:r w:rsidR="00845E26" w:rsidRPr="00FF41E5">
        <w:rPr>
          <w:rFonts w:ascii="Times New Roman" w:eastAsia="Times New Roman" w:hAnsi="Times New Roman" w:cs="Times New Roman"/>
          <w:bCs/>
          <w:color w:val="000000" w:themeColor="text1"/>
          <w:sz w:val="24"/>
          <w:szCs w:val="24"/>
          <w:lang w:eastAsia="lt-LT"/>
        </w:rPr>
        <w:t>(</w:t>
      </w:r>
      <w:r w:rsidRPr="00FF41E5">
        <w:rPr>
          <w:rFonts w:ascii="Times New Roman" w:eastAsia="Times New Roman" w:hAnsi="Times New Roman" w:cs="Times New Roman"/>
          <w:bCs/>
          <w:color w:val="000000" w:themeColor="text1"/>
          <w:sz w:val="24"/>
          <w:szCs w:val="24"/>
          <w:lang w:eastAsia="lt-LT"/>
        </w:rPr>
        <w:t>vidinis</w:t>
      </w:r>
      <w:r w:rsidR="00845E26" w:rsidRPr="00FF41E5">
        <w:rPr>
          <w:rFonts w:ascii="Times New Roman" w:eastAsia="Times New Roman" w:hAnsi="Times New Roman" w:cs="Times New Roman"/>
          <w:bCs/>
          <w:color w:val="000000" w:themeColor="text1"/>
          <w:sz w:val="24"/>
          <w:szCs w:val="24"/>
          <w:lang w:eastAsia="lt-LT"/>
        </w:rPr>
        <w:t>)</w:t>
      </w:r>
      <w:r w:rsidRPr="00FF41E5">
        <w:rPr>
          <w:rFonts w:ascii="Times New Roman" w:eastAsia="Times New Roman" w:hAnsi="Times New Roman" w:cs="Times New Roman"/>
          <w:bCs/>
          <w:color w:val="000000" w:themeColor="text1"/>
          <w:sz w:val="24"/>
          <w:szCs w:val="24"/>
          <w:lang w:eastAsia="lt-LT"/>
        </w:rPr>
        <w:t xml:space="preserve"> apibendrinamasis vertinimas skirstomas į trumpesnio periodo apibendrinamąjį vertinimą, kai mokiniai atsiskaito už sutartos apimties mokymosi laikotarpį</w:t>
      </w:r>
      <w:r w:rsidR="00934E87" w:rsidRPr="00FF41E5">
        <w:rPr>
          <w:rFonts w:ascii="Times New Roman" w:eastAsia="Times New Roman" w:hAnsi="Times New Roman" w:cs="Times New Roman"/>
          <w:bCs/>
          <w:color w:val="000000" w:themeColor="text1"/>
          <w:sz w:val="24"/>
          <w:szCs w:val="24"/>
          <w:lang w:eastAsia="lt-LT"/>
        </w:rPr>
        <w:t xml:space="preserve"> (skyriaus, kurso dalies)</w:t>
      </w:r>
      <w:r w:rsidRPr="00FF41E5">
        <w:rPr>
          <w:rFonts w:ascii="Times New Roman" w:eastAsia="Times New Roman" w:hAnsi="Times New Roman" w:cs="Times New Roman"/>
          <w:bCs/>
          <w:color w:val="000000" w:themeColor="text1"/>
          <w:sz w:val="24"/>
          <w:szCs w:val="24"/>
          <w:lang w:eastAsia="lt-LT"/>
        </w:rPr>
        <w:t>, ir ilgesnio periodo apibendrinamąjį vertinimą</w:t>
      </w:r>
      <w:r w:rsidR="00B265A5" w:rsidRPr="00FF41E5">
        <w:rPr>
          <w:rFonts w:ascii="Times New Roman" w:eastAsia="Times New Roman" w:hAnsi="Times New Roman" w:cs="Times New Roman"/>
          <w:bCs/>
          <w:color w:val="000000" w:themeColor="text1"/>
          <w:sz w:val="24"/>
          <w:szCs w:val="24"/>
          <w:lang w:eastAsia="lt-LT"/>
        </w:rPr>
        <w:t>, kai mokytojas apibendrina ilgesnio periodo rezultatus ir įvertina mokinio darbą per trimestrą ar mokslo metus</w:t>
      </w:r>
      <w:r w:rsidRPr="00FF41E5">
        <w:rPr>
          <w:rFonts w:ascii="Times New Roman" w:eastAsia="Times New Roman" w:hAnsi="Times New Roman" w:cs="Times New Roman"/>
          <w:bCs/>
          <w:color w:val="000000" w:themeColor="text1"/>
          <w:sz w:val="24"/>
          <w:szCs w:val="24"/>
          <w:lang w:eastAsia="lt-LT"/>
        </w:rPr>
        <w:t>.</w:t>
      </w:r>
      <w:r w:rsidR="007E4253" w:rsidRPr="00FF41E5">
        <w:rPr>
          <w:rFonts w:ascii="Times New Roman" w:eastAsia="Times New Roman" w:hAnsi="Times New Roman" w:cs="Times New Roman"/>
          <w:bCs/>
          <w:color w:val="000000" w:themeColor="text1"/>
          <w:sz w:val="24"/>
          <w:szCs w:val="24"/>
          <w:lang w:eastAsia="lt-LT"/>
        </w:rPr>
        <w:t xml:space="preserve"> Apibendrinamajam vertinimui naudojami pažymiai, pasiekimų lygiai ar aprašai.</w:t>
      </w:r>
      <w:r w:rsidRPr="00FF41E5">
        <w:rPr>
          <w:rFonts w:ascii="Times New Roman" w:eastAsia="Times New Roman" w:hAnsi="Times New Roman" w:cs="Times New Roman"/>
          <w:bCs/>
          <w:color w:val="000000" w:themeColor="text1"/>
          <w:sz w:val="24"/>
          <w:szCs w:val="24"/>
          <w:lang w:eastAsia="lt-LT"/>
        </w:rPr>
        <w:t xml:space="preserve"> Tinkamai įgyvendinamas apibendrinamasis vertinimas </w:t>
      </w:r>
      <w:r w:rsidR="007E4253" w:rsidRPr="00FF41E5">
        <w:rPr>
          <w:rFonts w:ascii="Times New Roman" w:eastAsia="Times New Roman" w:hAnsi="Times New Roman" w:cs="Times New Roman"/>
          <w:bCs/>
          <w:color w:val="000000" w:themeColor="text1"/>
          <w:sz w:val="24"/>
          <w:szCs w:val="24"/>
          <w:lang w:eastAsia="lt-LT"/>
        </w:rPr>
        <w:t>t</w:t>
      </w:r>
      <w:r w:rsidRPr="00FF41E5">
        <w:rPr>
          <w:rFonts w:ascii="Times New Roman" w:eastAsia="Times New Roman" w:hAnsi="Times New Roman" w:cs="Times New Roman"/>
          <w:bCs/>
          <w:color w:val="000000" w:themeColor="text1"/>
          <w:sz w:val="24"/>
          <w:szCs w:val="24"/>
          <w:lang w:eastAsia="lt-LT"/>
        </w:rPr>
        <w:t>uri:</w:t>
      </w:r>
    </w:p>
    <w:p w:rsidR="009E1375" w:rsidRPr="00FF41E5" w:rsidRDefault="009E1375" w:rsidP="009C418D">
      <w:pPr>
        <w:numPr>
          <w:ilvl w:val="2"/>
          <w:numId w:val="2"/>
        </w:numPr>
        <w:spacing w:after="0" w:line="240" w:lineRule="auto"/>
        <w:ind w:left="0" w:firstLine="720"/>
        <w:jc w:val="both"/>
        <w:textAlignment w:val="baseline"/>
        <w:rPr>
          <w:rFonts w:ascii="Times New Roman" w:eastAsia="Times New Roman" w:hAnsi="Times New Roman" w:cs="Times New Roman"/>
          <w:bCs/>
          <w:color w:val="000000" w:themeColor="text1"/>
          <w:sz w:val="24"/>
          <w:szCs w:val="24"/>
          <w:lang w:eastAsia="lt-LT"/>
        </w:rPr>
      </w:pPr>
      <w:r w:rsidRPr="00FF41E5">
        <w:rPr>
          <w:rFonts w:ascii="Times New Roman" w:eastAsia="Times New Roman" w:hAnsi="Times New Roman" w:cs="Times New Roman"/>
          <w:bCs/>
          <w:color w:val="000000" w:themeColor="text1"/>
          <w:sz w:val="24"/>
          <w:szCs w:val="24"/>
          <w:lang w:eastAsia="lt-LT"/>
        </w:rPr>
        <w:t>būti prasmingas – visos suinteresuotos pusės, įskaitant mokinius ir jų tėvus (globėjus, rūpintojus), turi aiškiai suprasti, kokia mokymosi rezultatų prasmė, ką reiškia gauti mokymosi rezultatai, ką reikėtų daryti toliau;</w:t>
      </w:r>
    </w:p>
    <w:p w:rsidR="00AF3DB8" w:rsidRPr="00FF41E5" w:rsidRDefault="00AF3DB8" w:rsidP="009C418D">
      <w:pPr>
        <w:numPr>
          <w:ilvl w:val="2"/>
          <w:numId w:val="2"/>
        </w:numPr>
        <w:spacing w:after="0" w:line="240" w:lineRule="auto"/>
        <w:ind w:left="0" w:firstLine="720"/>
        <w:jc w:val="both"/>
        <w:textAlignment w:val="baseline"/>
        <w:rPr>
          <w:rFonts w:ascii="Times New Roman" w:eastAsia="Times New Roman" w:hAnsi="Times New Roman" w:cs="Times New Roman"/>
          <w:bCs/>
          <w:color w:val="000000" w:themeColor="text1"/>
          <w:sz w:val="24"/>
          <w:szCs w:val="24"/>
          <w:lang w:eastAsia="lt-LT"/>
        </w:rPr>
      </w:pPr>
      <w:r w:rsidRPr="00FF41E5">
        <w:rPr>
          <w:rFonts w:ascii="Times New Roman" w:eastAsia="Times New Roman" w:hAnsi="Times New Roman" w:cs="Times New Roman"/>
          <w:bCs/>
          <w:color w:val="000000" w:themeColor="text1"/>
          <w:sz w:val="24"/>
          <w:szCs w:val="24"/>
          <w:lang w:eastAsia="lt-LT"/>
        </w:rPr>
        <w:t>atitikti Švietimo, mokslo ir sporto ministro tvirtinamose bendrosiose programose suformuluotus tikslus, apibrėžiančius</w:t>
      </w:r>
      <w:r w:rsidR="005C279A" w:rsidRPr="00FF41E5">
        <w:rPr>
          <w:rFonts w:ascii="Times New Roman" w:eastAsia="Times New Roman" w:hAnsi="Times New Roman" w:cs="Times New Roman"/>
          <w:bCs/>
          <w:color w:val="000000" w:themeColor="text1"/>
          <w:sz w:val="24"/>
          <w:szCs w:val="24"/>
          <w:lang w:eastAsia="lt-LT"/>
        </w:rPr>
        <w:t>,</w:t>
      </w:r>
      <w:r w:rsidRPr="00FF41E5">
        <w:rPr>
          <w:rFonts w:ascii="Times New Roman" w:eastAsia="Times New Roman" w:hAnsi="Times New Roman" w:cs="Times New Roman"/>
          <w:bCs/>
          <w:color w:val="000000" w:themeColor="text1"/>
          <w:sz w:val="24"/>
          <w:szCs w:val="24"/>
          <w:lang w:eastAsia="lt-LT"/>
        </w:rPr>
        <w:t xml:space="preserve"> ką mokiniai turi mokėti, suprasti ir gebėti, atlikti naudodami įgytas žinias;</w:t>
      </w:r>
    </w:p>
    <w:p w:rsidR="00FC4811" w:rsidRPr="00FF41E5" w:rsidRDefault="00AF3DB8" w:rsidP="00F81D69">
      <w:pPr>
        <w:numPr>
          <w:ilvl w:val="2"/>
          <w:numId w:val="2"/>
        </w:numPr>
        <w:spacing w:after="0" w:line="240" w:lineRule="auto"/>
        <w:ind w:left="0" w:firstLine="720"/>
        <w:jc w:val="both"/>
        <w:textAlignment w:val="baseline"/>
        <w:rPr>
          <w:rFonts w:ascii="Times New Roman" w:eastAsia="Times New Roman" w:hAnsi="Times New Roman" w:cs="Times New Roman"/>
          <w:bCs/>
          <w:color w:val="000000" w:themeColor="text1"/>
          <w:sz w:val="24"/>
          <w:szCs w:val="24"/>
          <w:lang w:eastAsia="lt-LT"/>
        </w:rPr>
      </w:pPr>
      <w:r w:rsidRPr="00FF41E5">
        <w:rPr>
          <w:rFonts w:ascii="Times New Roman" w:eastAsia="Times New Roman" w:hAnsi="Times New Roman" w:cs="Times New Roman"/>
          <w:bCs/>
          <w:color w:val="000000" w:themeColor="text1"/>
          <w:sz w:val="24"/>
          <w:szCs w:val="24"/>
          <w:lang w:eastAsia="lt-LT"/>
        </w:rPr>
        <w:t>remtis kriterijais ir pasiekimų lygių aprašais. Siekdami mokinių mokymosi rezultatų palyginimo, mokytojai turi vienodai interpretuoti pasiekimų lygių reikalavimus</w:t>
      </w:r>
      <w:r w:rsidR="009E1375" w:rsidRPr="00FF41E5">
        <w:rPr>
          <w:rFonts w:ascii="Times New Roman" w:eastAsia="Times New Roman" w:hAnsi="Times New Roman" w:cs="Times New Roman"/>
          <w:bCs/>
          <w:color w:val="000000" w:themeColor="text1"/>
          <w:sz w:val="24"/>
          <w:szCs w:val="24"/>
          <w:lang w:eastAsia="lt-LT"/>
        </w:rPr>
        <w:t>;</w:t>
      </w:r>
    </w:p>
    <w:p w:rsidR="008314B2" w:rsidRPr="00FF41E5" w:rsidRDefault="00845E26" w:rsidP="00F81D69">
      <w:pPr>
        <w:numPr>
          <w:ilvl w:val="2"/>
          <w:numId w:val="2"/>
        </w:numPr>
        <w:spacing w:after="0" w:line="240" w:lineRule="auto"/>
        <w:ind w:left="0" w:firstLine="720"/>
        <w:jc w:val="both"/>
        <w:textAlignment w:val="baseline"/>
        <w:rPr>
          <w:rFonts w:ascii="Times New Roman" w:eastAsia="Times New Roman" w:hAnsi="Times New Roman" w:cs="Times New Roman"/>
          <w:bCs/>
          <w:color w:val="000000" w:themeColor="text1"/>
          <w:sz w:val="24"/>
          <w:szCs w:val="24"/>
          <w:lang w:eastAsia="lt-LT"/>
        </w:rPr>
      </w:pPr>
      <w:r w:rsidRPr="00FF41E5">
        <w:rPr>
          <w:rFonts w:ascii="Times New Roman" w:eastAsia="Times New Roman" w:hAnsi="Times New Roman" w:cs="Times New Roman"/>
          <w:bCs/>
          <w:color w:val="000000" w:themeColor="text1"/>
          <w:sz w:val="24"/>
          <w:szCs w:val="24"/>
          <w:lang w:eastAsia="lt-LT"/>
        </w:rPr>
        <w:t xml:space="preserve">turi </w:t>
      </w:r>
      <w:r w:rsidR="008314B2" w:rsidRPr="00FF41E5">
        <w:rPr>
          <w:rFonts w:ascii="Times New Roman" w:eastAsia="Times New Roman" w:hAnsi="Times New Roman" w:cs="Times New Roman"/>
          <w:bCs/>
          <w:color w:val="000000" w:themeColor="text1"/>
          <w:sz w:val="24"/>
          <w:szCs w:val="24"/>
          <w:lang w:eastAsia="lt-LT"/>
        </w:rPr>
        <w:t>sudaryti galimybę išmokti. Mokiniams prieš atsiskaitymą, vertinamą pažymiu, turėtų būti sudarytos sąlygos išmokti tai, kas bus vertinama, ir gauti grįžtamąjį ryšį apie tai, kaip jiems sekasi</w:t>
      </w:r>
      <w:r w:rsidR="00AF3DB8" w:rsidRPr="00FF41E5">
        <w:rPr>
          <w:rFonts w:ascii="Times New Roman" w:eastAsia="Times New Roman" w:hAnsi="Times New Roman" w:cs="Times New Roman"/>
          <w:bCs/>
          <w:color w:val="000000" w:themeColor="text1"/>
          <w:sz w:val="24"/>
          <w:szCs w:val="24"/>
          <w:lang w:eastAsia="lt-LT"/>
        </w:rPr>
        <w:t>;</w:t>
      </w:r>
    </w:p>
    <w:p w:rsidR="00AF3DB8" w:rsidRPr="00FF41E5" w:rsidRDefault="00AF3DB8" w:rsidP="006C0BBA">
      <w:pPr>
        <w:numPr>
          <w:ilvl w:val="2"/>
          <w:numId w:val="2"/>
        </w:numPr>
        <w:spacing w:after="0" w:line="240" w:lineRule="auto"/>
        <w:ind w:left="0" w:firstLine="720"/>
        <w:jc w:val="both"/>
        <w:textAlignment w:val="baseline"/>
        <w:rPr>
          <w:rFonts w:ascii="Times New Roman" w:eastAsia="Times New Roman" w:hAnsi="Times New Roman" w:cs="Times New Roman"/>
          <w:bCs/>
          <w:color w:val="000000" w:themeColor="text1"/>
          <w:sz w:val="24"/>
          <w:szCs w:val="24"/>
          <w:lang w:eastAsia="lt-LT"/>
        </w:rPr>
      </w:pPr>
      <w:r w:rsidRPr="00FF41E5">
        <w:rPr>
          <w:rFonts w:ascii="Times New Roman" w:eastAsia="Times New Roman" w:hAnsi="Times New Roman" w:cs="Times New Roman"/>
          <w:bCs/>
          <w:color w:val="000000" w:themeColor="text1"/>
          <w:sz w:val="24"/>
          <w:szCs w:val="24"/>
          <w:lang w:eastAsia="lt-LT"/>
        </w:rPr>
        <w:t>vadovautis aiškia vertinimo skale. Ji turi būti suprantama visoms suinteresuotoms pusėms</w:t>
      </w:r>
      <w:r w:rsidR="006C0BBA" w:rsidRPr="00FF41E5">
        <w:rPr>
          <w:rFonts w:ascii="Times New Roman" w:eastAsia="Times New Roman" w:hAnsi="Times New Roman" w:cs="Times New Roman"/>
          <w:bCs/>
          <w:color w:val="000000" w:themeColor="text1"/>
          <w:sz w:val="24"/>
          <w:szCs w:val="24"/>
          <w:lang w:eastAsia="lt-LT"/>
        </w:rPr>
        <w:t>.</w:t>
      </w:r>
    </w:p>
    <w:p w:rsidR="00934E87" w:rsidRPr="00FF41E5" w:rsidRDefault="008314B2" w:rsidP="00A928CC">
      <w:pPr>
        <w:numPr>
          <w:ilvl w:val="0"/>
          <w:numId w:val="2"/>
        </w:numPr>
        <w:spacing w:after="0" w:line="240" w:lineRule="auto"/>
        <w:ind w:firstLine="720"/>
        <w:jc w:val="both"/>
        <w:textAlignment w:val="baseline"/>
        <w:rPr>
          <w:rFonts w:ascii="Times New Roman" w:eastAsia="Times New Roman" w:hAnsi="Times New Roman" w:cs="Times New Roman"/>
          <w:bCs/>
          <w:color w:val="000000" w:themeColor="text1"/>
          <w:sz w:val="24"/>
          <w:szCs w:val="24"/>
          <w:lang w:eastAsia="lt-LT"/>
        </w:rPr>
      </w:pPr>
      <w:r w:rsidRPr="00FF41E5">
        <w:rPr>
          <w:rFonts w:ascii="Times New Roman" w:eastAsia="Times New Roman" w:hAnsi="Times New Roman" w:cs="Times New Roman"/>
          <w:bCs/>
          <w:color w:val="000000" w:themeColor="text1"/>
          <w:sz w:val="24"/>
          <w:szCs w:val="24"/>
          <w:lang w:eastAsia="lt-LT"/>
        </w:rPr>
        <w:t>Išorinį apibendrinamąjį vertinimą organizuoja Nacionalinė švietimo agentūra, vykdantinacionalinius mokinių pasiekimų patikrinimus</w:t>
      </w:r>
      <w:r w:rsidR="006C0BBA" w:rsidRPr="00FF41E5">
        <w:rPr>
          <w:rFonts w:ascii="Times New Roman" w:eastAsia="Times New Roman" w:hAnsi="Times New Roman" w:cs="Times New Roman"/>
          <w:bCs/>
          <w:color w:val="000000" w:themeColor="text1"/>
          <w:sz w:val="24"/>
          <w:szCs w:val="24"/>
          <w:lang w:eastAsia="lt-LT"/>
        </w:rPr>
        <w:t xml:space="preserve"> ir</w:t>
      </w:r>
      <w:r w:rsidRPr="00FF41E5">
        <w:rPr>
          <w:rFonts w:ascii="Times New Roman" w:eastAsia="Times New Roman" w:hAnsi="Times New Roman" w:cs="Times New Roman"/>
          <w:bCs/>
          <w:color w:val="000000" w:themeColor="text1"/>
          <w:sz w:val="24"/>
          <w:szCs w:val="24"/>
          <w:lang w:eastAsia="lt-LT"/>
        </w:rPr>
        <w:t xml:space="preserve"> pagrindinio ugdymo pasiekimų patikrinimus. </w:t>
      </w:r>
      <w:r w:rsidR="00845E26" w:rsidRPr="00FF41E5">
        <w:rPr>
          <w:rFonts w:ascii="Times New Roman" w:eastAsia="Times New Roman" w:hAnsi="Times New Roman" w:cs="Times New Roman"/>
          <w:bCs/>
          <w:color w:val="000000" w:themeColor="text1"/>
          <w:sz w:val="24"/>
          <w:szCs w:val="24"/>
          <w:lang w:eastAsia="lt-LT"/>
        </w:rPr>
        <w:t xml:space="preserve">Išorinio apibendrinamojo vertinimo duomenys </w:t>
      </w:r>
      <w:r w:rsidR="009E1375" w:rsidRPr="00FF41E5">
        <w:rPr>
          <w:rFonts w:ascii="Times New Roman" w:eastAsia="Times New Roman" w:hAnsi="Times New Roman" w:cs="Times New Roman"/>
          <w:bCs/>
          <w:color w:val="000000" w:themeColor="text1"/>
          <w:sz w:val="24"/>
          <w:szCs w:val="24"/>
          <w:lang w:eastAsia="lt-LT"/>
        </w:rPr>
        <w:t xml:space="preserve">teikia apibendrintą informaciją apie klasės, mokyklos ar konkretaus amžiaus mokinių pasiektą mokymosi lygį. Jų pagrindu </w:t>
      </w:r>
      <w:r w:rsidR="008F301B" w:rsidRPr="00FF41E5">
        <w:rPr>
          <w:rFonts w:ascii="Times New Roman" w:eastAsia="Times New Roman" w:hAnsi="Times New Roman" w:cs="Times New Roman"/>
          <w:bCs/>
          <w:color w:val="000000" w:themeColor="text1"/>
          <w:sz w:val="24"/>
          <w:szCs w:val="24"/>
          <w:lang w:eastAsia="lt-LT"/>
        </w:rPr>
        <w:t xml:space="preserve">yra </w:t>
      </w:r>
      <w:r w:rsidR="009E1375" w:rsidRPr="00FF41E5">
        <w:rPr>
          <w:rFonts w:ascii="Times New Roman" w:eastAsia="Times New Roman" w:hAnsi="Times New Roman" w:cs="Times New Roman"/>
          <w:bCs/>
          <w:color w:val="000000" w:themeColor="text1"/>
          <w:sz w:val="24"/>
          <w:szCs w:val="24"/>
          <w:lang w:eastAsia="lt-LT"/>
        </w:rPr>
        <w:t xml:space="preserve">priimami vadybiniai sprendimai, susiję su pedagogų kvalifikacijos tobulinimo poreikiu, ugdymo organizavimu, mokymosi priemonių kokybe ar kitais klausimais. NMPP rezultatai nėra konvertuojami į pažymius. </w:t>
      </w:r>
    </w:p>
    <w:p w:rsidR="009E1375" w:rsidRPr="00FF41E5" w:rsidRDefault="009E1375" w:rsidP="009C418D">
      <w:pPr>
        <w:spacing w:before="120" w:after="120" w:line="240" w:lineRule="auto"/>
        <w:jc w:val="center"/>
        <w:rPr>
          <w:rFonts w:ascii="Times New Roman" w:eastAsia="Times New Roman" w:hAnsi="Times New Roman" w:cs="Times New Roman"/>
          <w:b/>
          <w:bCs/>
          <w:color w:val="000000" w:themeColor="text1"/>
          <w:sz w:val="24"/>
          <w:szCs w:val="24"/>
          <w:lang w:eastAsia="lt-LT"/>
        </w:rPr>
      </w:pPr>
      <w:r w:rsidRPr="00FF41E5">
        <w:rPr>
          <w:rFonts w:ascii="Times New Roman" w:eastAsia="Times New Roman" w:hAnsi="Times New Roman" w:cs="Times New Roman"/>
          <w:b/>
          <w:bCs/>
          <w:color w:val="000000" w:themeColor="text1"/>
          <w:sz w:val="24"/>
          <w:szCs w:val="24"/>
          <w:lang w:eastAsia="lt-LT"/>
        </w:rPr>
        <w:t>I</w:t>
      </w:r>
      <w:r w:rsidR="001C1940" w:rsidRPr="00FF41E5">
        <w:rPr>
          <w:rFonts w:ascii="Times New Roman" w:eastAsia="Times New Roman" w:hAnsi="Times New Roman" w:cs="Times New Roman"/>
          <w:b/>
          <w:bCs/>
          <w:color w:val="000000" w:themeColor="text1"/>
          <w:sz w:val="24"/>
          <w:szCs w:val="24"/>
          <w:lang w:eastAsia="lt-LT"/>
        </w:rPr>
        <w:t xml:space="preserve">II </w:t>
      </w:r>
      <w:r w:rsidRPr="00FF41E5">
        <w:rPr>
          <w:rFonts w:ascii="Times New Roman" w:eastAsia="Times New Roman" w:hAnsi="Times New Roman" w:cs="Times New Roman"/>
          <w:b/>
          <w:bCs/>
          <w:color w:val="000000" w:themeColor="text1"/>
          <w:sz w:val="24"/>
          <w:szCs w:val="24"/>
          <w:lang w:eastAsia="lt-LT"/>
        </w:rPr>
        <w:t>SKYRIUS</w:t>
      </w:r>
    </w:p>
    <w:p w:rsidR="009E1375" w:rsidRPr="00FF41E5" w:rsidRDefault="009E1375" w:rsidP="009C418D">
      <w:pPr>
        <w:spacing w:before="120" w:after="120" w:line="240" w:lineRule="auto"/>
        <w:jc w:val="center"/>
        <w:rPr>
          <w:rFonts w:ascii="Times New Roman" w:eastAsia="Times New Roman" w:hAnsi="Times New Roman" w:cs="Times New Roman"/>
          <w:b/>
          <w:bCs/>
          <w:color w:val="000000" w:themeColor="text1"/>
          <w:sz w:val="24"/>
          <w:szCs w:val="24"/>
          <w:lang w:eastAsia="lt-LT"/>
        </w:rPr>
      </w:pPr>
      <w:r w:rsidRPr="00FF41E5">
        <w:rPr>
          <w:rFonts w:ascii="Times New Roman" w:eastAsia="Times New Roman" w:hAnsi="Times New Roman" w:cs="Times New Roman"/>
          <w:b/>
          <w:bCs/>
          <w:color w:val="000000" w:themeColor="text1"/>
          <w:sz w:val="24"/>
          <w:szCs w:val="24"/>
          <w:lang w:eastAsia="lt-LT"/>
        </w:rPr>
        <w:t>VERTINIMO PLANAVIMAS</w:t>
      </w:r>
    </w:p>
    <w:p w:rsidR="009E1375" w:rsidRPr="00FF41E5" w:rsidRDefault="009E1375" w:rsidP="00FC4811">
      <w:pPr>
        <w:pStyle w:val="Sraopastraipa"/>
        <w:numPr>
          <w:ilvl w:val="0"/>
          <w:numId w:val="2"/>
        </w:numPr>
        <w:spacing w:after="0" w:line="240" w:lineRule="auto"/>
        <w:ind w:firstLine="709"/>
        <w:jc w:val="both"/>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lang w:eastAsia="lt-LT"/>
        </w:rPr>
        <w:t>Planuodamas ugdymo procesą, mokytojas planuoja ir vertinimą: </w:t>
      </w:r>
    </w:p>
    <w:p w:rsidR="009E1375" w:rsidRPr="00FF41E5" w:rsidRDefault="009E1375" w:rsidP="002F2C7C">
      <w:pPr>
        <w:numPr>
          <w:ilvl w:val="1"/>
          <w:numId w:val="2"/>
        </w:numPr>
        <w:spacing w:after="0" w:line="240" w:lineRule="auto"/>
        <w:ind w:left="0" w:firstLine="720"/>
        <w:jc w:val="both"/>
        <w:textAlignment w:val="baseline"/>
        <w:rPr>
          <w:rFonts w:ascii="Times New Roman" w:eastAsia="Times New Roman" w:hAnsi="Times New Roman" w:cs="Times New Roman"/>
          <w:bCs/>
          <w:color w:val="000000" w:themeColor="text1"/>
          <w:sz w:val="24"/>
          <w:szCs w:val="24"/>
          <w:lang w:eastAsia="lt-LT"/>
        </w:rPr>
      </w:pPr>
      <w:r w:rsidRPr="00FF41E5">
        <w:rPr>
          <w:rFonts w:ascii="Times New Roman" w:eastAsia="Times New Roman" w:hAnsi="Times New Roman" w:cs="Times New Roman"/>
          <w:bCs/>
          <w:color w:val="000000" w:themeColor="text1"/>
          <w:sz w:val="24"/>
          <w:szCs w:val="24"/>
          <w:lang w:eastAsia="lt-LT"/>
        </w:rPr>
        <w:t>jį sieja su mokymosi tikslais, atsižvelgdamas į mokinių mokymosi patirtį, gebėjimus; </w:t>
      </w:r>
    </w:p>
    <w:p w:rsidR="009E1375" w:rsidRPr="00FF41E5" w:rsidRDefault="009E1375" w:rsidP="002F2C7C">
      <w:pPr>
        <w:numPr>
          <w:ilvl w:val="1"/>
          <w:numId w:val="2"/>
        </w:numPr>
        <w:spacing w:after="0" w:line="240" w:lineRule="auto"/>
        <w:ind w:left="0" w:firstLine="720"/>
        <w:jc w:val="both"/>
        <w:textAlignment w:val="baseline"/>
        <w:rPr>
          <w:rFonts w:ascii="Times New Roman" w:eastAsia="Times New Roman" w:hAnsi="Times New Roman" w:cs="Times New Roman"/>
          <w:bCs/>
          <w:color w:val="000000" w:themeColor="text1"/>
          <w:sz w:val="24"/>
          <w:szCs w:val="24"/>
          <w:lang w:eastAsia="lt-LT"/>
        </w:rPr>
      </w:pPr>
      <w:r w:rsidRPr="00FF41E5">
        <w:rPr>
          <w:rFonts w:ascii="Times New Roman" w:eastAsia="Times New Roman" w:hAnsi="Times New Roman" w:cs="Times New Roman"/>
          <w:bCs/>
          <w:color w:val="000000" w:themeColor="text1"/>
          <w:sz w:val="24"/>
          <w:szCs w:val="24"/>
          <w:lang w:eastAsia="lt-LT"/>
        </w:rPr>
        <w:t>siekia ugdymo turinio, bendrųjų programų</w:t>
      </w:r>
      <w:r w:rsidR="005C279A" w:rsidRPr="00FF41E5">
        <w:rPr>
          <w:rFonts w:ascii="Times New Roman" w:eastAsia="Times New Roman" w:hAnsi="Times New Roman" w:cs="Times New Roman"/>
          <w:bCs/>
          <w:color w:val="000000" w:themeColor="text1"/>
          <w:sz w:val="24"/>
          <w:szCs w:val="24"/>
          <w:lang w:eastAsia="lt-LT"/>
        </w:rPr>
        <w:t>,</w:t>
      </w:r>
      <w:r w:rsidRPr="00FF41E5">
        <w:rPr>
          <w:rFonts w:ascii="Times New Roman" w:eastAsia="Times New Roman" w:hAnsi="Times New Roman" w:cs="Times New Roman"/>
          <w:bCs/>
          <w:color w:val="000000" w:themeColor="text1"/>
          <w:sz w:val="24"/>
          <w:szCs w:val="24"/>
          <w:lang w:eastAsia="lt-LT"/>
        </w:rPr>
        <w:t xml:space="preserve"> mokymo(si) ir vertinimo dermės; </w:t>
      </w:r>
    </w:p>
    <w:p w:rsidR="009E1375" w:rsidRPr="00FF41E5" w:rsidRDefault="009E1375" w:rsidP="002F2C7C">
      <w:pPr>
        <w:numPr>
          <w:ilvl w:val="1"/>
          <w:numId w:val="2"/>
        </w:numPr>
        <w:spacing w:after="0" w:line="240" w:lineRule="auto"/>
        <w:ind w:left="0" w:firstLine="720"/>
        <w:jc w:val="both"/>
        <w:textAlignment w:val="baseline"/>
        <w:rPr>
          <w:rFonts w:ascii="Times New Roman" w:eastAsia="Times New Roman" w:hAnsi="Times New Roman" w:cs="Times New Roman"/>
          <w:bCs/>
          <w:color w:val="000000" w:themeColor="text1"/>
          <w:sz w:val="24"/>
          <w:szCs w:val="24"/>
          <w:lang w:eastAsia="lt-LT"/>
        </w:rPr>
      </w:pPr>
      <w:r w:rsidRPr="00FF41E5">
        <w:rPr>
          <w:rFonts w:ascii="Times New Roman" w:eastAsia="Times New Roman" w:hAnsi="Times New Roman" w:cs="Times New Roman"/>
          <w:bCs/>
          <w:color w:val="000000" w:themeColor="text1"/>
          <w:sz w:val="24"/>
          <w:szCs w:val="24"/>
          <w:lang w:eastAsia="lt-LT"/>
        </w:rPr>
        <w:t>metodinėse grupėse kartu su savo kolegomis aptaria ir suderina dalyko vertinimo tvarką, vertinimo kriterijus, metodus ir formas;</w:t>
      </w:r>
    </w:p>
    <w:p w:rsidR="009E1375" w:rsidRPr="00FF41E5" w:rsidRDefault="005D04A6" w:rsidP="002F2C7C">
      <w:pPr>
        <w:numPr>
          <w:ilvl w:val="1"/>
          <w:numId w:val="2"/>
        </w:numPr>
        <w:spacing w:after="0" w:line="240" w:lineRule="auto"/>
        <w:ind w:left="0" w:firstLine="720"/>
        <w:jc w:val="both"/>
        <w:textAlignment w:val="baseline"/>
        <w:rPr>
          <w:rFonts w:ascii="Times New Roman" w:eastAsia="Times New Roman" w:hAnsi="Times New Roman" w:cs="Times New Roman"/>
          <w:bCs/>
          <w:color w:val="000000" w:themeColor="text1"/>
          <w:sz w:val="24"/>
          <w:szCs w:val="24"/>
          <w:lang w:eastAsia="lt-LT"/>
        </w:rPr>
      </w:pPr>
      <w:r w:rsidRPr="00FF41E5">
        <w:rPr>
          <w:rFonts w:ascii="Times New Roman" w:eastAsia="Times New Roman" w:hAnsi="Times New Roman" w:cs="Times New Roman"/>
          <w:bCs/>
          <w:color w:val="000000" w:themeColor="text1"/>
          <w:sz w:val="24"/>
          <w:szCs w:val="24"/>
          <w:lang w:eastAsia="lt-LT"/>
        </w:rPr>
        <w:t>atsižvelgdamas į mokinių mokymosi patirtį, gebėjimus ir poreikius, formuluoja uždavinius, numato rezultatus. R</w:t>
      </w:r>
      <w:r w:rsidR="009E1375" w:rsidRPr="00FF41E5">
        <w:rPr>
          <w:rFonts w:ascii="Times New Roman" w:eastAsia="Times New Roman" w:hAnsi="Times New Roman" w:cs="Times New Roman"/>
          <w:bCs/>
          <w:color w:val="000000" w:themeColor="text1"/>
          <w:sz w:val="24"/>
          <w:szCs w:val="24"/>
          <w:lang w:eastAsia="lt-LT"/>
        </w:rPr>
        <w:t>engdamas dalyko ilgalaikius planus, planuo</w:t>
      </w:r>
      <w:r w:rsidRPr="00FF41E5">
        <w:rPr>
          <w:rFonts w:ascii="Times New Roman" w:eastAsia="Times New Roman" w:hAnsi="Times New Roman" w:cs="Times New Roman"/>
          <w:bCs/>
          <w:color w:val="000000" w:themeColor="text1"/>
          <w:sz w:val="24"/>
          <w:szCs w:val="24"/>
          <w:lang w:eastAsia="lt-LT"/>
        </w:rPr>
        <w:t>ja</w:t>
      </w:r>
      <w:r w:rsidR="009E1375" w:rsidRPr="00FF41E5">
        <w:rPr>
          <w:rFonts w:ascii="Times New Roman" w:eastAsia="Times New Roman" w:hAnsi="Times New Roman" w:cs="Times New Roman"/>
          <w:bCs/>
          <w:color w:val="000000" w:themeColor="text1"/>
          <w:sz w:val="24"/>
          <w:szCs w:val="24"/>
          <w:lang w:eastAsia="lt-LT"/>
        </w:rPr>
        <w:t xml:space="preserve"> kiekvieną mokymo(si) etapą (temą, pamoką</w:t>
      </w:r>
      <w:r w:rsidR="00664683" w:rsidRPr="00FF41E5">
        <w:rPr>
          <w:rFonts w:ascii="Times New Roman" w:eastAsia="Times New Roman" w:hAnsi="Times New Roman" w:cs="Times New Roman"/>
          <w:bCs/>
          <w:color w:val="000000" w:themeColor="text1"/>
          <w:sz w:val="24"/>
          <w:szCs w:val="24"/>
          <w:lang w:eastAsia="lt-LT"/>
        </w:rPr>
        <w:t>)</w:t>
      </w:r>
      <w:r w:rsidRPr="00FF41E5">
        <w:rPr>
          <w:rFonts w:ascii="Times New Roman" w:eastAsia="Times New Roman" w:hAnsi="Times New Roman" w:cs="Times New Roman"/>
          <w:bCs/>
          <w:color w:val="000000" w:themeColor="text1"/>
          <w:sz w:val="24"/>
          <w:szCs w:val="24"/>
          <w:lang w:eastAsia="lt-LT"/>
        </w:rPr>
        <w:t>.</w:t>
      </w:r>
      <w:r w:rsidR="0052159F" w:rsidRPr="00FF41E5">
        <w:rPr>
          <w:rFonts w:ascii="Times New Roman" w:eastAsia="Times New Roman" w:hAnsi="Times New Roman" w:cs="Times New Roman"/>
          <w:bCs/>
          <w:color w:val="000000" w:themeColor="text1"/>
          <w:sz w:val="24"/>
          <w:szCs w:val="24"/>
          <w:lang w:eastAsia="lt-LT"/>
        </w:rPr>
        <w:t>K</w:t>
      </w:r>
      <w:r w:rsidR="009E1375" w:rsidRPr="00FF41E5">
        <w:rPr>
          <w:rFonts w:ascii="Times New Roman" w:eastAsia="Times New Roman" w:hAnsi="Times New Roman" w:cs="Times New Roman"/>
          <w:bCs/>
          <w:color w:val="000000" w:themeColor="text1"/>
          <w:sz w:val="24"/>
          <w:szCs w:val="24"/>
          <w:lang w:eastAsia="lt-LT"/>
        </w:rPr>
        <w:t>ontrolinius ir kitus apibendrinamuosius darbus fiksuoja dalyko ilgalaikiuose planuose ir kontrolinių darbų grafike; </w:t>
      </w:r>
    </w:p>
    <w:p w:rsidR="009E1375" w:rsidRPr="00FF41E5" w:rsidRDefault="003803F7" w:rsidP="00121F39">
      <w:pPr>
        <w:pStyle w:val="Sraopastraipa"/>
        <w:numPr>
          <w:ilvl w:val="1"/>
          <w:numId w:val="2"/>
        </w:numPr>
        <w:spacing w:after="0" w:line="240" w:lineRule="auto"/>
        <w:ind w:left="0" w:firstLine="720"/>
        <w:jc w:val="both"/>
        <w:textAlignment w:val="baseline"/>
        <w:rPr>
          <w:rFonts w:ascii="Times New Roman" w:eastAsia="Times New Roman" w:hAnsi="Times New Roman" w:cs="Times New Roman"/>
          <w:bCs/>
          <w:color w:val="000000" w:themeColor="text1"/>
          <w:sz w:val="24"/>
          <w:szCs w:val="24"/>
          <w:lang w:eastAsia="lt-LT"/>
        </w:rPr>
      </w:pPr>
      <w:r w:rsidRPr="00FF41E5">
        <w:rPr>
          <w:rFonts w:ascii="Times New Roman" w:eastAsia="Times New Roman" w:hAnsi="Times New Roman" w:cs="Times New Roman"/>
          <w:bCs/>
          <w:color w:val="000000" w:themeColor="text1"/>
          <w:sz w:val="24"/>
          <w:szCs w:val="24"/>
          <w:lang w:eastAsia="lt-LT"/>
        </w:rPr>
        <w:t>d</w:t>
      </w:r>
      <w:r w:rsidR="009E1375" w:rsidRPr="00FF41E5">
        <w:rPr>
          <w:rFonts w:ascii="Times New Roman" w:eastAsia="Times New Roman" w:hAnsi="Times New Roman" w:cs="Times New Roman"/>
          <w:bCs/>
          <w:color w:val="000000" w:themeColor="text1"/>
          <w:sz w:val="24"/>
          <w:szCs w:val="24"/>
          <w:lang w:eastAsia="lt-LT"/>
        </w:rPr>
        <w:t xml:space="preserve">alyko mokytojas per pirmąsias savo dalyko pamokas rugsėjo mėnesį mokinius supažindina su ilgalaikiu planu/programa, modulio, pasirenkamojo dalyko programa,  mokymosi pasiekimų informacijos kaupimo ir jos fiksavimo sistema, atsiskaitymo darbais, aptaria vertinimo kriterijus, metodus </w:t>
      </w:r>
      <w:r w:rsidR="009E1375" w:rsidRPr="00FF41E5">
        <w:rPr>
          <w:rFonts w:ascii="Times New Roman" w:eastAsia="Times New Roman" w:hAnsi="Times New Roman" w:cs="Times New Roman"/>
          <w:bCs/>
          <w:color w:val="000000" w:themeColor="text1"/>
          <w:sz w:val="24"/>
          <w:szCs w:val="24"/>
          <w:lang w:eastAsia="lt-LT"/>
        </w:rPr>
        <w:lastRenderedPageBreak/>
        <w:t>ir formas. Mokytojai, taikantys kaupiamąjį vertinimą, mokinius informuoja, kokiu būdu bus kaupiami ir fiksuojami taškai/ ženklai, kaip mokinio surinkti taškai/ ženklai bus konvertuojami į pažymį</w:t>
      </w:r>
      <w:r w:rsidRPr="00FF41E5">
        <w:rPr>
          <w:rFonts w:ascii="Times New Roman" w:eastAsia="Times New Roman" w:hAnsi="Times New Roman" w:cs="Times New Roman"/>
          <w:bCs/>
          <w:color w:val="000000" w:themeColor="text1"/>
          <w:sz w:val="24"/>
          <w:szCs w:val="24"/>
          <w:lang w:eastAsia="lt-LT"/>
        </w:rPr>
        <w:t>. Pradėdami naują skyrių (temą), mokytojai su mokiniais taip pat aptaria tikslus, uždavinius, darbo metodus, atsiskaitymą, jo formas, vertinimo kriterijus</w:t>
      </w:r>
      <w:r w:rsidR="005C279A" w:rsidRPr="00FF41E5">
        <w:rPr>
          <w:rFonts w:ascii="Times New Roman" w:eastAsia="Times New Roman" w:hAnsi="Times New Roman" w:cs="Times New Roman"/>
          <w:bCs/>
          <w:color w:val="000000" w:themeColor="text1"/>
          <w:sz w:val="24"/>
          <w:szCs w:val="24"/>
          <w:lang w:eastAsia="lt-LT"/>
        </w:rPr>
        <w:t>.</w:t>
      </w:r>
    </w:p>
    <w:p w:rsidR="009E1375" w:rsidRPr="00FF41E5" w:rsidRDefault="00F61FF4" w:rsidP="0052159F">
      <w:pPr>
        <w:pStyle w:val="Sraopastraipa"/>
        <w:numPr>
          <w:ilvl w:val="0"/>
          <w:numId w:val="2"/>
        </w:numPr>
        <w:spacing w:after="0" w:line="240" w:lineRule="auto"/>
        <w:ind w:firstLine="709"/>
        <w:jc w:val="both"/>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lang w:eastAsia="lt-LT"/>
        </w:rPr>
        <w:t xml:space="preserve">Kiekvienų mokslo metų pradžioje klasės vadovai mokinius su </w:t>
      </w:r>
      <w:r w:rsidR="005D04A6" w:rsidRPr="00FF41E5">
        <w:rPr>
          <w:rFonts w:ascii="Times New Roman" w:eastAsia="Times New Roman" w:hAnsi="Times New Roman" w:cs="Times New Roman"/>
          <w:color w:val="000000" w:themeColor="text1"/>
          <w:sz w:val="24"/>
          <w:szCs w:val="24"/>
          <w:lang w:eastAsia="lt-LT"/>
        </w:rPr>
        <w:t>M</w:t>
      </w:r>
      <w:r w:rsidRPr="00FF41E5">
        <w:rPr>
          <w:rFonts w:ascii="Times New Roman" w:eastAsia="Times New Roman" w:hAnsi="Times New Roman" w:cs="Times New Roman"/>
          <w:color w:val="000000" w:themeColor="text1"/>
          <w:sz w:val="24"/>
          <w:szCs w:val="24"/>
          <w:lang w:eastAsia="lt-LT"/>
        </w:rPr>
        <w:t>okyklos mokinių mokymosi pasiekimų vertinimo ir vertinimo rezultatų panaudojimo tvarkos aprašu</w:t>
      </w:r>
      <w:r w:rsidR="005D04A6" w:rsidRPr="00FF41E5">
        <w:rPr>
          <w:rFonts w:ascii="Times New Roman" w:eastAsia="Times New Roman" w:hAnsi="Times New Roman" w:cs="Times New Roman"/>
          <w:color w:val="000000" w:themeColor="text1"/>
          <w:sz w:val="24"/>
          <w:szCs w:val="24"/>
          <w:lang w:eastAsia="lt-LT"/>
        </w:rPr>
        <w:t>supažindina</w:t>
      </w:r>
      <w:r w:rsidRPr="00FF41E5">
        <w:rPr>
          <w:rFonts w:ascii="Times New Roman" w:eastAsia="Times New Roman" w:hAnsi="Times New Roman" w:cs="Times New Roman"/>
          <w:color w:val="000000" w:themeColor="text1"/>
          <w:sz w:val="24"/>
          <w:szCs w:val="24"/>
          <w:lang w:eastAsia="lt-LT"/>
        </w:rPr>
        <w:t>klasių valandėlių metu, o tėvus – tėvų susirinkimuose. </w:t>
      </w:r>
    </w:p>
    <w:p w:rsidR="009E1375" w:rsidRPr="00FF41E5" w:rsidRDefault="00BB287E" w:rsidP="009C418D">
      <w:pPr>
        <w:spacing w:before="120" w:after="120" w:line="240" w:lineRule="auto"/>
        <w:jc w:val="center"/>
        <w:rPr>
          <w:rFonts w:ascii="Times New Roman" w:eastAsia="Times New Roman" w:hAnsi="Times New Roman" w:cs="Times New Roman"/>
          <w:b/>
          <w:bCs/>
          <w:color w:val="000000" w:themeColor="text1"/>
          <w:sz w:val="24"/>
          <w:szCs w:val="24"/>
          <w:lang w:eastAsia="lt-LT"/>
        </w:rPr>
      </w:pPr>
      <w:r w:rsidRPr="00FF41E5">
        <w:rPr>
          <w:rFonts w:ascii="Times New Roman" w:eastAsia="Times New Roman" w:hAnsi="Times New Roman" w:cs="Times New Roman"/>
          <w:b/>
          <w:bCs/>
          <w:color w:val="000000" w:themeColor="text1"/>
          <w:sz w:val="24"/>
          <w:szCs w:val="24"/>
          <w:lang w:eastAsia="lt-LT"/>
        </w:rPr>
        <w:t>I</w:t>
      </w:r>
      <w:r w:rsidR="009E1375" w:rsidRPr="00FF41E5">
        <w:rPr>
          <w:rFonts w:ascii="Times New Roman" w:eastAsia="Times New Roman" w:hAnsi="Times New Roman" w:cs="Times New Roman"/>
          <w:b/>
          <w:bCs/>
          <w:color w:val="000000" w:themeColor="text1"/>
          <w:sz w:val="24"/>
          <w:szCs w:val="24"/>
          <w:lang w:eastAsia="lt-LT"/>
        </w:rPr>
        <w:t>V SKYRIUS</w:t>
      </w:r>
    </w:p>
    <w:p w:rsidR="009E1375" w:rsidRPr="00FF41E5" w:rsidRDefault="00BB287E" w:rsidP="00C92050">
      <w:pPr>
        <w:spacing w:before="120" w:after="120" w:line="240" w:lineRule="auto"/>
        <w:jc w:val="center"/>
        <w:rPr>
          <w:rFonts w:ascii="Times New Roman" w:eastAsia="Times New Roman" w:hAnsi="Times New Roman" w:cs="Times New Roman"/>
          <w:b/>
          <w:bCs/>
          <w:color w:val="000000" w:themeColor="text1"/>
          <w:sz w:val="24"/>
          <w:szCs w:val="24"/>
          <w:lang w:eastAsia="lt-LT"/>
        </w:rPr>
      </w:pPr>
      <w:r w:rsidRPr="00FF41E5">
        <w:rPr>
          <w:rFonts w:ascii="Times New Roman" w:eastAsia="Times New Roman" w:hAnsi="Times New Roman" w:cs="Times New Roman"/>
          <w:b/>
          <w:bCs/>
          <w:color w:val="000000" w:themeColor="text1"/>
          <w:sz w:val="24"/>
          <w:szCs w:val="24"/>
          <w:lang w:eastAsia="lt-LT"/>
        </w:rPr>
        <w:t xml:space="preserve">MOKINIO, BESIMOKANČIO PAGAL PRADINIO UGDYMO PROGRAMĄ, </w:t>
      </w:r>
      <w:r w:rsidR="00C92050" w:rsidRPr="00FF41E5">
        <w:rPr>
          <w:rFonts w:ascii="Times New Roman" w:eastAsia="Times New Roman" w:hAnsi="Times New Roman" w:cs="Times New Roman"/>
          <w:b/>
          <w:bCs/>
          <w:color w:val="000000" w:themeColor="text1"/>
          <w:sz w:val="24"/>
          <w:szCs w:val="24"/>
          <w:lang w:eastAsia="lt-LT"/>
        </w:rPr>
        <w:t>PASIEKIMŲ</w:t>
      </w:r>
      <w:r w:rsidR="009E1375" w:rsidRPr="00FF41E5">
        <w:rPr>
          <w:rFonts w:ascii="Times New Roman" w:eastAsia="Times New Roman" w:hAnsi="Times New Roman" w:cs="Times New Roman"/>
          <w:b/>
          <w:bCs/>
          <w:color w:val="000000" w:themeColor="text1"/>
          <w:sz w:val="24"/>
          <w:szCs w:val="24"/>
          <w:lang w:eastAsia="lt-LT"/>
        </w:rPr>
        <w:t>VERTINIMAS</w:t>
      </w:r>
      <w:r w:rsidR="002F235A" w:rsidRPr="00FF41E5">
        <w:rPr>
          <w:rFonts w:ascii="Times New Roman" w:eastAsia="Times New Roman" w:hAnsi="Times New Roman" w:cs="Times New Roman"/>
          <w:b/>
          <w:bCs/>
          <w:color w:val="000000" w:themeColor="text1"/>
          <w:sz w:val="24"/>
          <w:szCs w:val="24"/>
          <w:lang w:eastAsia="lt-LT"/>
        </w:rPr>
        <w:t>UGDYMO PROCESE</w:t>
      </w:r>
      <w:r w:rsidR="009E1375" w:rsidRPr="00FF41E5">
        <w:rPr>
          <w:rFonts w:ascii="Times New Roman" w:eastAsia="Times New Roman" w:hAnsi="Times New Roman" w:cs="Times New Roman"/>
          <w:b/>
          <w:bCs/>
          <w:color w:val="000000" w:themeColor="text1"/>
          <w:sz w:val="24"/>
          <w:szCs w:val="24"/>
          <w:lang w:eastAsia="lt-LT"/>
        </w:rPr>
        <w:t> </w:t>
      </w:r>
    </w:p>
    <w:p w:rsidR="00C92050" w:rsidRPr="00FF41E5" w:rsidRDefault="00C92050" w:rsidP="00C92050">
      <w:pPr>
        <w:pStyle w:val="Sraopastraipa"/>
        <w:numPr>
          <w:ilvl w:val="0"/>
          <w:numId w:val="2"/>
        </w:numPr>
        <w:spacing w:after="0" w:line="240" w:lineRule="auto"/>
        <w:ind w:firstLine="709"/>
        <w:jc w:val="both"/>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lang w:eastAsia="lt-LT"/>
        </w:rPr>
        <w:t>Pradinių klasių mokinių pasiekimai pažymiais nevertinami. Mokslo metų pradžioje mokytojas supažindina mokinių tėvus su vertinimo principais; kartu aptaria abipusės informacijos pateikimo būdus.</w:t>
      </w:r>
    </w:p>
    <w:p w:rsidR="00C92050" w:rsidRPr="00FF41E5" w:rsidRDefault="00C92050" w:rsidP="00C92050">
      <w:pPr>
        <w:pStyle w:val="Sraopastraipa"/>
        <w:numPr>
          <w:ilvl w:val="0"/>
          <w:numId w:val="2"/>
        </w:numPr>
        <w:spacing w:after="0" w:line="240" w:lineRule="auto"/>
        <w:ind w:firstLine="709"/>
        <w:jc w:val="both"/>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lang w:eastAsia="lt-LT"/>
        </w:rPr>
        <w:t>1–4 klasėse taikomi idiografinio (individualios pažangos) vertinimo principai. Mokinių savarankiški, kūrybiniai darbai, testai</w:t>
      </w:r>
      <w:r w:rsidR="00FF6756" w:rsidRPr="00FF41E5">
        <w:rPr>
          <w:rFonts w:ascii="Times New Roman" w:eastAsia="Times New Roman" w:hAnsi="Times New Roman" w:cs="Times New Roman"/>
          <w:color w:val="000000" w:themeColor="text1"/>
          <w:sz w:val="24"/>
          <w:szCs w:val="24"/>
          <w:lang w:eastAsia="lt-LT"/>
        </w:rPr>
        <w:t xml:space="preserve"> ir kt. </w:t>
      </w:r>
      <w:r w:rsidRPr="00FF41E5">
        <w:rPr>
          <w:rFonts w:ascii="Times New Roman" w:eastAsia="Times New Roman" w:hAnsi="Times New Roman" w:cs="Times New Roman"/>
          <w:color w:val="000000" w:themeColor="text1"/>
          <w:sz w:val="24"/>
          <w:szCs w:val="24"/>
          <w:lang w:eastAsia="lt-LT"/>
        </w:rPr>
        <w:t>fiksuojami atitinkamose elektroninio dienyno skiltyse, įrašomi prasmingi komentarai. Lygiai nenurodomi, taip pat nenaudojami pažymių pakaitai (raidės, ženklai, simboliai). Komentaruose nurodoma, kas pavyko, kas ne, kur dar reikia pasistengti.</w:t>
      </w:r>
    </w:p>
    <w:p w:rsidR="00C92050" w:rsidRPr="00FF41E5" w:rsidRDefault="00C92050" w:rsidP="00C92050">
      <w:pPr>
        <w:pStyle w:val="Sraopastraipa"/>
        <w:numPr>
          <w:ilvl w:val="0"/>
          <w:numId w:val="2"/>
        </w:numPr>
        <w:spacing w:after="0" w:line="240" w:lineRule="auto"/>
        <w:ind w:firstLine="709"/>
        <w:jc w:val="both"/>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lang w:eastAsia="lt-LT"/>
        </w:rPr>
        <w:t>Mokinių savarankiškuose darbuose mokytoja rašo mini komentarus, nuorodas, skatinančias mokinio pažangą.</w:t>
      </w:r>
    </w:p>
    <w:p w:rsidR="00C92050" w:rsidRPr="00FF41E5" w:rsidRDefault="00C92050" w:rsidP="00C92050">
      <w:pPr>
        <w:pStyle w:val="Sraopastraipa"/>
        <w:numPr>
          <w:ilvl w:val="0"/>
          <w:numId w:val="2"/>
        </w:numPr>
        <w:spacing w:after="0" w:line="240" w:lineRule="auto"/>
        <w:ind w:firstLine="709"/>
        <w:jc w:val="both"/>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lang w:eastAsia="lt-LT"/>
        </w:rPr>
        <w:t>Pradinių klasių mokinių pasiekimams vertinti taikomas formuojamasis, diagnostinis ir apibendrinamasis vertinimas:</w:t>
      </w:r>
    </w:p>
    <w:p w:rsidR="00C92050" w:rsidRPr="00FF41E5" w:rsidRDefault="00C92050" w:rsidP="00C92050">
      <w:pPr>
        <w:pStyle w:val="Sraopastraipa"/>
        <w:numPr>
          <w:ilvl w:val="1"/>
          <w:numId w:val="2"/>
        </w:numPr>
        <w:spacing w:after="0" w:line="240" w:lineRule="auto"/>
        <w:ind w:left="0" w:firstLine="709"/>
        <w:jc w:val="both"/>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lang w:eastAsia="lt-LT"/>
        </w:rPr>
        <w:t xml:space="preserve">formuojamasis vertinimas mokiniams </w:t>
      </w:r>
      <w:r w:rsidR="005D04A6" w:rsidRPr="00FF41E5">
        <w:rPr>
          <w:rFonts w:ascii="Times New Roman" w:eastAsia="Times New Roman" w:hAnsi="Times New Roman" w:cs="Times New Roman"/>
          <w:color w:val="000000" w:themeColor="text1"/>
          <w:sz w:val="24"/>
          <w:szCs w:val="24"/>
          <w:lang w:eastAsia="lt-LT"/>
        </w:rPr>
        <w:t xml:space="preserve">kasdien </w:t>
      </w:r>
      <w:r w:rsidRPr="00FF41E5">
        <w:rPr>
          <w:rFonts w:ascii="Times New Roman" w:eastAsia="Times New Roman" w:hAnsi="Times New Roman" w:cs="Times New Roman"/>
          <w:color w:val="000000" w:themeColor="text1"/>
          <w:sz w:val="24"/>
          <w:szCs w:val="24"/>
          <w:lang w:eastAsia="lt-LT"/>
        </w:rPr>
        <w:t xml:space="preserve">pateikiamas žodžiu ir raštu. Apie 80–90% vertinimo informacijos mokiniams pateikiama žodžiu. </w:t>
      </w:r>
      <w:r w:rsidR="005D04A6" w:rsidRPr="00FF41E5">
        <w:rPr>
          <w:rFonts w:ascii="Times New Roman" w:eastAsia="Times New Roman" w:hAnsi="Times New Roman" w:cs="Times New Roman"/>
          <w:color w:val="000000" w:themeColor="text1"/>
          <w:sz w:val="24"/>
          <w:szCs w:val="24"/>
          <w:lang w:eastAsia="lt-LT"/>
        </w:rPr>
        <w:t>V</w:t>
      </w:r>
      <w:r w:rsidRPr="00FF41E5">
        <w:rPr>
          <w:rFonts w:ascii="Times New Roman" w:eastAsia="Times New Roman" w:hAnsi="Times New Roman" w:cs="Times New Roman"/>
          <w:color w:val="000000" w:themeColor="text1"/>
          <w:sz w:val="24"/>
          <w:szCs w:val="24"/>
          <w:lang w:eastAsia="lt-LT"/>
        </w:rPr>
        <w:t xml:space="preserve">ertinimo informacija pateikiama komentaru mokinių darbuose, elektroniniame dienyne, ataskaitose. </w:t>
      </w:r>
      <w:r w:rsidR="00205EAF" w:rsidRPr="00FF41E5">
        <w:rPr>
          <w:rFonts w:ascii="Times New Roman" w:eastAsia="Times New Roman" w:hAnsi="Times New Roman" w:cs="Times New Roman"/>
          <w:color w:val="000000" w:themeColor="text1"/>
          <w:sz w:val="24"/>
          <w:szCs w:val="24"/>
          <w:lang w:eastAsia="lt-LT"/>
        </w:rPr>
        <w:t xml:space="preserve">Rašomas </w:t>
      </w:r>
      <w:r w:rsidRPr="00FF41E5">
        <w:rPr>
          <w:rFonts w:ascii="Times New Roman" w:eastAsia="Times New Roman" w:hAnsi="Times New Roman" w:cs="Times New Roman"/>
          <w:color w:val="000000" w:themeColor="text1"/>
          <w:sz w:val="24"/>
          <w:szCs w:val="24"/>
          <w:lang w:eastAsia="lt-LT"/>
        </w:rPr>
        <w:t>pozityvus, pripažįstantis atlikto darbo vertę</w:t>
      </w:r>
      <w:r w:rsidR="00205EAF" w:rsidRPr="00FF41E5">
        <w:rPr>
          <w:rFonts w:ascii="Times New Roman" w:eastAsia="Times New Roman" w:hAnsi="Times New Roman" w:cs="Times New Roman"/>
          <w:color w:val="000000" w:themeColor="text1"/>
          <w:sz w:val="24"/>
          <w:szCs w:val="24"/>
          <w:lang w:eastAsia="lt-LT"/>
        </w:rPr>
        <w:t xml:space="preserve"> komentaras,kuriame</w:t>
      </w:r>
      <w:r w:rsidRPr="00FF41E5">
        <w:rPr>
          <w:rFonts w:ascii="Times New Roman" w:eastAsia="Times New Roman" w:hAnsi="Times New Roman" w:cs="Times New Roman"/>
          <w:color w:val="000000" w:themeColor="text1"/>
          <w:sz w:val="24"/>
          <w:szCs w:val="24"/>
          <w:lang w:eastAsia="lt-LT"/>
        </w:rPr>
        <w:t xml:space="preserve"> atsispindi vertinimo kriterijai, nurodomos taisytinos vietos ir pasiūloma, kaip būtų galima pagerinti darbą. Formuojamasis vertinimas nesiejamas su pažymiu, jis teikia </w:t>
      </w:r>
      <w:r w:rsidR="00205EAF" w:rsidRPr="00FF41E5">
        <w:rPr>
          <w:rFonts w:ascii="Times New Roman" w:eastAsia="Times New Roman" w:hAnsi="Times New Roman" w:cs="Times New Roman"/>
          <w:color w:val="000000" w:themeColor="text1"/>
          <w:sz w:val="24"/>
          <w:szCs w:val="24"/>
          <w:lang w:eastAsia="lt-LT"/>
        </w:rPr>
        <w:t xml:space="preserve">mokiniui </w:t>
      </w:r>
      <w:r w:rsidRPr="00FF41E5">
        <w:rPr>
          <w:rFonts w:ascii="Times New Roman" w:eastAsia="Times New Roman" w:hAnsi="Times New Roman" w:cs="Times New Roman"/>
          <w:color w:val="000000" w:themeColor="text1"/>
          <w:sz w:val="24"/>
          <w:szCs w:val="24"/>
          <w:lang w:eastAsia="lt-LT"/>
        </w:rPr>
        <w:t>kokybinį grįžtamąjį ryšį apie tolesnius mokymosi žingsnius;</w:t>
      </w:r>
    </w:p>
    <w:p w:rsidR="00C92050" w:rsidRPr="00FF41E5" w:rsidRDefault="00C92050" w:rsidP="00C92050">
      <w:pPr>
        <w:pStyle w:val="Sraopastraipa"/>
        <w:numPr>
          <w:ilvl w:val="1"/>
          <w:numId w:val="2"/>
        </w:numPr>
        <w:spacing w:after="0" w:line="240" w:lineRule="auto"/>
        <w:ind w:left="0" w:firstLine="709"/>
        <w:jc w:val="both"/>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lang w:eastAsia="lt-LT"/>
        </w:rPr>
        <w:t>diagnostinis vertinimas atliekamas norint įvertinti mokinio pasiekimus ir padarytą pažangą bei numatyti tolesnio mokymosi galimybes. Diagnostinis testas padeda mokiniui įsivertinti ir</w:t>
      </w:r>
      <w:r w:rsidR="005D04A6" w:rsidRPr="00FF41E5">
        <w:rPr>
          <w:rFonts w:ascii="Times New Roman" w:eastAsia="Times New Roman" w:hAnsi="Times New Roman" w:cs="Times New Roman"/>
          <w:color w:val="000000" w:themeColor="text1"/>
          <w:sz w:val="24"/>
          <w:szCs w:val="24"/>
          <w:lang w:eastAsia="lt-LT"/>
        </w:rPr>
        <w:t>,</w:t>
      </w:r>
      <w:r w:rsidRPr="00FF41E5">
        <w:rPr>
          <w:rFonts w:ascii="Times New Roman" w:eastAsia="Times New Roman" w:hAnsi="Times New Roman" w:cs="Times New Roman"/>
          <w:color w:val="000000" w:themeColor="text1"/>
          <w:sz w:val="24"/>
          <w:szCs w:val="24"/>
          <w:lang w:eastAsia="lt-LT"/>
        </w:rPr>
        <w:t xml:space="preserve"> padedant mokytojui</w:t>
      </w:r>
      <w:r w:rsidR="005D04A6" w:rsidRPr="00FF41E5">
        <w:rPr>
          <w:rFonts w:ascii="Times New Roman" w:eastAsia="Times New Roman" w:hAnsi="Times New Roman" w:cs="Times New Roman"/>
          <w:color w:val="000000" w:themeColor="text1"/>
          <w:sz w:val="24"/>
          <w:szCs w:val="24"/>
          <w:lang w:eastAsia="lt-LT"/>
        </w:rPr>
        <w:t>,</w:t>
      </w:r>
      <w:r w:rsidRPr="00FF41E5">
        <w:rPr>
          <w:rFonts w:ascii="Times New Roman" w:eastAsia="Times New Roman" w:hAnsi="Times New Roman" w:cs="Times New Roman"/>
          <w:color w:val="000000" w:themeColor="text1"/>
          <w:sz w:val="24"/>
          <w:szCs w:val="24"/>
          <w:lang w:eastAsia="lt-LT"/>
        </w:rPr>
        <w:t xml:space="preserve"> išsikelti tolimesnius mokymosi tikslus;</w:t>
      </w:r>
    </w:p>
    <w:p w:rsidR="00C92050" w:rsidRPr="00FF41E5" w:rsidRDefault="00C92050" w:rsidP="00C92050">
      <w:pPr>
        <w:pStyle w:val="Sraopastraipa"/>
        <w:numPr>
          <w:ilvl w:val="1"/>
          <w:numId w:val="2"/>
        </w:numPr>
        <w:spacing w:after="0" w:line="240" w:lineRule="auto"/>
        <w:ind w:left="0" w:firstLine="709"/>
        <w:jc w:val="both"/>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lang w:eastAsia="lt-LT"/>
        </w:rPr>
        <w:t>apibendrinamasis vertinimas sukuria sąlygas konstruktyviai kelti ugdymo tikslus ir pa(si)rinkti tinkamus mokymo ir mokymosi būdus, pateikti pasiekimų įrodymus mokiniui, jo tėvams (globėjams, rūpintojams), mokytojams.</w:t>
      </w:r>
    </w:p>
    <w:p w:rsidR="00C92050" w:rsidRPr="00FF41E5" w:rsidRDefault="00197C69" w:rsidP="00C92050">
      <w:pPr>
        <w:pStyle w:val="Sraopastraipa"/>
        <w:numPr>
          <w:ilvl w:val="0"/>
          <w:numId w:val="2"/>
        </w:numPr>
        <w:spacing w:after="0" w:line="240" w:lineRule="auto"/>
        <w:ind w:firstLine="709"/>
        <w:jc w:val="both"/>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lang w:eastAsia="lt-LT"/>
        </w:rPr>
        <w:t>Pasibaigus t</w:t>
      </w:r>
      <w:r w:rsidR="005A3648" w:rsidRPr="00FF41E5">
        <w:rPr>
          <w:rFonts w:ascii="Times New Roman" w:eastAsia="Times New Roman" w:hAnsi="Times New Roman" w:cs="Times New Roman"/>
          <w:color w:val="000000" w:themeColor="text1"/>
          <w:sz w:val="24"/>
          <w:szCs w:val="24"/>
          <w:lang w:eastAsia="lt-LT"/>
        </w:rPr>
        <w:t>rimestr</w:t>
      </w:r>
      <w:r w:rsidRPr="00FF41E5">
        <w:rPr>
          <w:rFonts w:ascii="Times New Roman" w:eastAsia="Times New Roman" w:hAnsi="Times New Roman" w:cs="Times New Roman"/>
          <w:color w:val="000000" w:themeColor="text1"/>
          <w:sz w:val="24"/>
          <w:szCs w:val="24"/>
          <w:lang w:eastAsia="lt-LT"/>
        </w:rPr>
        <w:t>ui</w:t>
      </w:r>
      <w:r w:rsidR="00C92050" w:rsidRPr="00FF41E5">
        <w:rPr>
          <w:rFonts w:ascii="Times New Roman" w:eastAsia="Times New Roman" w:hAnsi="Times New Roman" w:cs="Times New Roman"/>
          <w:color w:val="000000" w:themeColor="text1"/>
          <w:sz w:val="24"/>
          <w:szCs w:val="24"/>
          <w:lang w:eastAsia="lt-LT"/>
        </w:rPr>
        <w:t xml:space="preserve"> mokinių pažanga fiksuojama elektroniniame dienyne, atitinkamose elektroninio dienyno skiltyse, įrašant mokinio pasiektą mokymosi lygį pagal pasiekimų požymius, aprašytus B</w:t>
      </w:r>
      <w:r w:rsidRPr="00FF41E5">
        <w:rPr>
          <w:rFonts w:ascii="Times New Roman" w:eastAsia="Times New Roman" w:hAnsi="Times New Roman" w:cs="Times New Roman"/>
          <w:color w:val="000000" w:themeColor="text1"/>
          <w:sz w:val="24"/>
          <w:szCs w:val="24"/>
          <w:lang w:eastAsia="lt-LT"/>
        </w:rPr>
        <w:t>P</w:t>
      </w:r>
      <w:r w:rsidR="00C92050" w:rsidRPr="00FF41E5">
        <w:rPr>
          <w:rFonts w:ascii="Times New Roman" w:eastAsia="Times New Roman" w:hAnsi="Times New Roman" w:cs="Times New Roman"/>
          <w:color w:val="000000" w:themeColor="text1"/>
          <w:sz w:val="24"/>
          <w:szCs w:val="24"/>
          <w:lang w:eastAsia="lt-LT"/>
        </w:rPr>
        <w:t>.</w:t>
      </w:r>
    </w:p>
    <w:p w:rsidR="00C92050" w:rsidRPr="00FF41E5" w:rsidRDefault="00C92050" w:rsidP="00C92050">
      <w:pPr>
        <w:pStyle w:val="Sraopastraipa"/>
        <w:numPr>
          <w:ilvl w:val="0"/>
          <w:numId w:val="2"/>
        </w:numPr>
        <w:spacing w:after="0" w:line="240" w:lineRule="auto"/>
        <w:ind w:firstLine="709"/>
        <w:jc w:val="both"/>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lang w:eastAsia="lt-LT"/>
        </w:rPr>
        <w:t xml:space="preserve">Mokiniui, besimokančiam pagal pradinio ugdymo programą, </w:t>
      </w:r>
      <w:r w:rsidR="00197C69" w:rsidRPr="00FF41E5">
        <w:rPr>
          <w:rFonts w:ascii="Times New Roman" w:eastAsia="Times New Roman" w:hAnsi="Times New Roman" w:cs="Times New Roman"/>
          <w:color w:val="000000" w:themeColor="text1"/>
          <w:sz w:val="24"/>
          <w:szCs w:val="24"/>
          <w:lang w:eastAsia="lt-LT"/>
        </w:rPr>
        <w:t>I</w:t>
      </w:r>
      <w:r w:rsidRPr="00FF41E5">
        <w:rPr>
          <w:rFonts w:ascii="Times New Roman" w:eastAsia="Times New Roman" w:hAnsi="Times New Roman" w:cs="Times New Roman"/>
          <w:color w:val="000000" w:themeColor="text1"/>
          <w:sz w:val="24"/>
          <w:szCs w:val="24"/>
          <w:lang w:eastAsia="lt-LT"/>
        </w:rPr>
        <w:t xml:space="preserve">II </w:t>
      </w:r>
      <w:r w:rsidR="00197C69" w:rsidRPr="00FF41E5">
        <w:rPr>
          <w:rFonts w:ascii="Times New Roman" w:eastAsia="Times New Roman" w:hAnsi="Times New Roman" w:cs="Times New Roman"/>
          <w:color w:val="000000" w:themeColor="text1"/>
          <w:sz w:val="24"/>
          <w:szCs w:val="24"/>
          <w:lang w:eastAsia="lt-LT"/>
        </w:rPr>
        <w:t>trimestro</w:t>
      </w:r>
      <w:r w:rsidRPr="00FF41E5">
        <w:rPr>
          <w:rFonts w:ascii="Times New Roman" w:eastAsia="Times New Roman" w:hAnsi="Times New Roman" w:cs="Times New Roman"/>
          <w:color w:val="000000" w:themeColor="text1"/>
          <w:sz w:val="24"/>
          <w:szCs w:val="24"/>
          <w:lang w:eastAsia="lt-LT"/>
        </w:rPr>
        <w:t xml:space="preserve"> mokymosi pasiekimų įvertinimas laikomas metiniu. </w:t>
      </w:r>
      <w:r w:rsidRPr="00FF41E5">
        <w:rPr>
          <w:rFonts w:ascii="Times New Roman" w:eastAsia="Times New Roman" w:hAnsi="Times New Roman" w:cs="Times New Roman"/>
          <w:sz w:val="24"/>
          <w:szCs w:val="24"/>
          <w:lang w:eastAsia="lt-LT"/>
        </w:rPr>
        <w:t>Jei pasibaigus ugdymo procesui</w:t>
      </w:r>
      <w:r w:rsidR="00664683" w:rsidRPr="00FF41E5">
        <w:rPr>
          <w:rFonts w:ascii="Times New Roman" w:eastAsia="Times New Roman" w:hAnsi="Times New Roman" w:cs="Times New Roman"/>
          <w:sz w:val="24"/>
          <w:szCs w:val="24"/>
          <w:lang w:eastAsia="lt-LT"/>
        </w:rPr>
        <w:t>,</w:t>
      </w:r>
      <w:r w:rsidR="00C239FB" w:rsidRPr="00FF41E5">
        <w:rPr>
          <w:rFonts w:ascii="Times New Roman" w:eastAsia="Times New Roman" w:hAnsi="Times New Roman" w:cs="Times New Roman"/>
          <w:sz w:val="24"/>
          <w:szCs w:val="24"/>
          <w:lang w:eastAsia="lt-LT"/>
        </w:rPr>
        <w:t>mokini</w:t>
      </w:r>
      <w:r w:rsidR="00664683" w:rsidRPr="00FF41E5">
        <w:rPr>
          <w:rFonts w:ascii="Times New Roman" w:eastAsia="Times New Roman" w:hAnsi="Times New Roman" w:cs="Times New Roman"/>
          <w:sz w:val="24"/>
          <w:szCs w:val="24"/>
          <w:lang w:eastAsia="lt-LT"/>
        </w:rPr>
        <w:t>o</w:t>
      </w:r>
      <w:r w:rsidRPr="00FF41E5">
        <w:rPr>
          <w:rFonts w:ascii="Times New Roman" w:eastAsia="Times New Roman" w:hAnsi="Times New Roman" w:cs="Times New Roman"/>
          <w:sz w:val="24"/>
          <w:szCs w:val="24"/>
          <w:lang w:eastAsia="lt-LT"/>
        </w:rPr>
        <w:t>mokymosi pasiekim</w:t>
      </w:r>
      <w:r w:rsidR="00664683" w:rsidRPr="00FF41E5">
        <w:rPr>
          <w:rFonts w:ascii="Times New Roman" w:eastAsia="Times New Roman" w:hAnsi="Times New Roman" w:cs="Times New Roman"/>
          <w:sz w:val="24"/>
          <w:szCs w:val="24"/>
          <w:lang w:eastAsia="lt-LT"/>
        </w:rPr>
        <w:t>ai</w:t>
      </w:r>
      <w:r w:rsidRPr="00FF41E5">
        <w:rPr>
          <w:rFonts w:ascii="Times New Roman" w:eastAsia="Times New Roman" w:hAnsi="Times New Roman" w:cs="Times New Roman"/>
          <w:sz w:val="24"/>
          <w:szCs w:val="24"/>
          <w:lang w:eastAsia="lt-LT"/>
        </w:rPr>
        <w:t xml:space="preserve"> fiksuoti nepatenkinamu metiniu įvertinimu, skiriami papildomi darbai. </w:t>
      </w:r>
      <w:r w:rsidRPr="00FF41E5">
        <w:rPr>
          <w:rFonts w:ascii="Times New Roman" w:eastAsia="Times New Roman" w:hAnsi="Times New Roman" w:cs="Times New Roman"/>
          <w:color w:val="000000" w:themeColor="text1"/>
          <w:sz w:val="24"/>
          <w:szCs w:val="24"/>
          <w:lang w:eastAsia="lt-LT"/>
        </w:rPr>
        <w:t>Papildomo darbo įvertinimas laikomas metiniu įvertinimu.</w:t>
      </w:r>
    </w:p>
    <w:p w:rsidR="00C92050" w:rsidRPr="00FF41E5" w:rsidRDefault="00C92050" w:rsidP="00C92050">
      <w:pPr>
        <w:pStyle w:val="Sraopastraipa"/>
        <w:numPr>
          <w:ilvl w:val="0"/>
          <w:numId w:val="2"/>
        </w:numPr>
        <w:spacing w:after="0" w:line="240" w:lineRule="auto"/>
        <w:ind w:firstLine="709"/>
        <w:jc w:val="both"/>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lang w:eastAsia="lt-LT"/>
        </w:rPr>
        <w:t>Mokiniams, tėvams (globėjams, rūpintojams) informacija apie mokinio pažangą ir pasiekimus teikiama žodžiu ir raštu. Organizuojami susirinkimai, individualūs pokalbiai, rašomi atsiliepimai, komentarai elektroniniame dienyne ir kt.</w:t>
      </w:r>
    </w:p>
    <w:p w:rsidR="00C92050" w:rsidRPr="00FF41E5" w:rsidRDefault="00C92050" w:rsidP="00C92050">
      <w:pPr>
        <w:pStyle w:val="Sraopastraipa"/>
        <w:numPr>
          <w:ilvl w:val="0"/>
          <w:numId w:val="2"/>
        </w:numPr>
        <w:spacing w:after="0" w:line="240" w:lineRule="auto"/>
        <w:ind w:firstLine="709"/>
        <w:jc w:val="both"/>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lang w:eastAsia="lt-LT"/>
        </w:rPr>
        <w:t>Vertinimo normų kriterijai (2023–2024 m. m. slenkstinis pasiekimų lygis fiksuojamas 1 kl., 3kl.)</w:t>
      </w:r>
      <w:r w:rsidR="00911D01" w:rsidRPr="00FF41E5">
        <w:rPr>
          <w:rFonts w:ascii="Times New Roman" w:eastAsia="Times New Roman" w:hAnsi="Times New Roman" w:cs="Times New Roman"/>
          <w:color w:val="000000" w:themeColor="text1"/>
          <w:sz w:val="24"/>
          <w:szCs w:val="24"/>
          <w:lang w:eastAsia="lt-LT"/>
        </w:rPr>
        <w:t>:</w:t>
      </w:r>
    </w:p>
    <w:tbl>
      <w:tblPr>
        <w:tblStyle w:val="Lentelstinklelis"/>
        <w:tblW w:w="0" w:type="auto"/>
        <w:tblLook w:val="04A0"/>
      </w:tblPr>
      <w:tblGrid>
        <w:gridCol w:w="2405"/>
        <w:gridCol w:w="1985"/>
        <w:gridCol w:w="5805"/>
      </w:tblGrid>
      <w:tr w:rsidR="0087221E" w:rsidRPr="00FF41E5" w:rsidTr="0087221E">
        <w:tc>
          <w:tcPr>
            <w:tcW w:w="2405" w:type="dxa"/>
          </w:tcPr>
          <w:p w:rsidR="0087221E" w:rsidRPr="00FF41E5" w:rsidRDefault="0087221E" w:rsidP="0087221E">
            <w:pPr>
              <w:jc w:val="center"/>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lang w:eastAsia="lt-LT"/>
              </w:rPr>
              <w:t>Lygis</w:t>
            </w:r>
          </w:p>
        </w:tc>
        <w:tc>
          <w:tcPr>
            <w:tcW w:w="1985" w:type="dxa"/>
          </w:tcPr>
          <w:p w:rsidR="0087221E" w:rsidRPr="00FF41E5" w:rsidRDefault="0087221E" w:rsidP="0087221E">
            <w:pPr>
              <w:jc w:val="center"/>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lang w:eastAsia="lt-LT"/>
              </w:rPr>
              <w:t>Pasiekimų sritis</w:t>
            </w:r>
          </w:p>
        </w:tc>
        <w:tc>
          <w:tcPr>
            <w:tcW w:w="5805" w:type="dxa"/>
          </w:tcPr>
          <w:p w:rsidR="0087221E" w:rsidRPr="00FF41E5" w:rsidRDefault="0087221E" w:rsidP="0087221E">
            <w:pPr>
              <w:jc w:val="center"/>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lang w:eastAsia="lt-LT"/>
              </w:rPr>
              <w:t>Pasiekimų aprašymas</w:t>
            </w:r>
          </w:p>
        </w:tc>
      </w:tr>
      <w:tr w:rsidR="0087221E" w:rsidRPr="00FF41E5" w:rsidTr="0087221E">
        <w:tc>
          <w:tcPr>
            <w:tcW w:w="2405" w:type="dxa"/>
          </w:tcPr>
          <w:p w:rsidR="0087221E" w:rsidRPr="00FF41E5" w:rsidRDefault="0087221E" w:rsidP="0087221E">
            <w:pPr>
              <w:jc w:val="both"/>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lang w:eastAsia="lt-LT"/>
              </w:rPr>
              <w:t>Slenkstinis</w:t>
            </w:r>
          </w:p>
          <w:p w:rsidR="0087221E" w:rsidRPr="00FF41E5" w:rsidRDefault="0087221E" w:rsidP="0087221E">
            <w:pPr>
              <w:jc w:val="both"/>
              <w:rPr>
                <w:rFonts w:ascii="Times New Roman" w:eastAsia="Times New Roman" w:hAnsi="Times New Roman" w:cs="Times New Roman"/>
                <w:color w:val="000000" w:themeColor="text1"/>
                <w:sz w:val="24"/>
                <w:szCs w:val="24"/>
                <w:lang w:eastAsia="lt-LT"/>
              </w:rPr>
            </w:pPr>
          </w:p>
        </w:tc>
        <w:tc>
          <w:tcPr>
            <w:tcW w:w="1985" w:type="dxa"/>
          </w:tcPr>
          <w:p w:rsidR="0087221E" w:rsidRPr="00FF41E5" w:rsidRDefault="0087221E" w:rsidP="0087221E">
            <w:pPr>
              <w:jc w:val="both"/>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lang w:eastAsia="lt-LT"/>
              </w:rPr>
              <w:t>Savarankiškumo</w:t>
            </w:r>
          </w:p>
        </w:tc>
        <w:tc>
          <w:tcPr>
            <w:tcW w:w="5805" w:type="dxa"/>
          </w:tcPr>
          <w:p w:rsidR="0087221E" w:rsidRPr="00FF41E5" w:rsidRDefault="0087221E" w:rsidP="0087221E">
            <w:pPr>
              <w:jc w:val="both"/>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lang w:eastAsia="lt-LT"/>
              </w:rPr>
              <w:t>Mokytojo padedamas atlieka užduotis, atsakydamas į nukreipiamuosius klausimus, kai procesą moderuoja ir jame dalyvauja mokytojas.</w:t>
            </w:r>
          </w:p>
        </w:tc>
      </w:tr>
      <w:tr w:rsidR="0087221E" w:rsidRPr="00FF41E5" w:rsidTr="0087221E">
        <w:tc>
          <w:tcPr>
            <w:tcW w:w="2405" w:type="dxa"/>
          </w:tcPr>
          <w:p w:rsidR="0087221E" w:rsidRPr="00FF41E5" w:rsidRDefault="0087221E" w:rsidP="0087221E">
            <w:pPr>
              <w:jc w:val="both"/>
              <w:rPr>
                <w:rFonts w:ascii="Times New Roman" w:eastAsia="Times New Roman" w:hAnsi="Times New Roman" w:cs="Times New Roman"/>
                <w:color w:val="000000" w:themeColor="text1"/>
                <w:sz w:val="24"/>
                <w:szCs w:val="24"/>
                <w:lang w:eastAsia="lt-LT"/>
              </w:rPr>
            </w:pPr>
          </w:p>
        </w:tc>
        <w:tc>
          <w:tcPr>
            <w:tcW w:w="1985" w:type="dxa"/>
          </w:tcPr>
          <w:p w:rsidR="0087221E" w:rsidRPr="00FF41E5" w:rsidRDefault="0087221E" w:rsidP="0087221E">
            <w:pPr>
              <w:jc w:val="both"/>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lang w:eastAsia="lt-LT"/>
              </w:rPr>
              <w:t>Sudėtingumo</w:t>
            </w:r>
          </w:p>
        </w:tc>
        <w:tc>
          <w:tcPr>
            <w:tcW w:w="5805" w:type="dxa"/>
          </w:tcPr>
          <w:p w:rsidR="0087221E" w:rsidRPr="00FF41E5" w:rsidRDefault="00C239FB" w:rsidP="0087221E">
            <w:pPr>
              <w:jc w:val="both"/>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lang w:eastAsia="lt-LT"/>
              </w:rPr>
              <w:t>Padedamas</w:t>
            </w:r>
            <w:r w:rsidR="0087221E" w:rsidRPr="00FF41E5">
              <w:rPr>
                <w:rFonts w:ascii="Times New Roman" w:eastAsia="Times New Roman" w:hAnsi="Times New Roman" w:cs="Times New Roman"/>
                <w:color w:val="000000" w:themeColor="text1"/>
                <w:sz w:val="24"/>
                <w:szCs w:val="24"/>
                <w:lang w:eastAsia="lt-LT"/>
              </w:rPr>
              <w:t xml:space="preserve"> atlieka užduotis vadovaudamasis parengtais konstruktais.</w:t>
            </w:r>
          </w:p>
        </w:tc>
      </w:tr>
      <w:tr w:rsidR="0087221E" w:rsidRPr="00FF41E5" w:rsidTr="0087221E">
        <w:tc>
          <w:tcPr>
            <w:tcW w:w="2405" w:type="dxa"/>
          </w:tcPr>
          <w:p w:rsidR="0087221E" w:rsidRPr="00FF41E5" w:rsidRDefault="0087221E" w:rsidP="0087221E">
            <w:pPr>
              <w:jc w:val="both"/>
              <w:rPr>
                <w:rFonts w:ascii="Times New Roman" w:eastAsia="Times New Roman" w:hAnsi="Times New Roman" w:cs="Times New Roman"/>
                <w:color w:val="000000" w:themeColor="text1"/>
                <w:sz w:val="24"/>
                <w:szCs w:val="24"/>
                <w:lang w:eastAsia="lt-LT"/>
              </w:rPr>
            </w:pPr>
          </w:p>
        </w:tc>
        <w:tc>
          <w:tcPr>
            <w:tcW w:w="1985" w:type="dxa"/>
          </w:tcPr>
          <w:p w:rsidR="0087221E" w:rsidRPr="00FF41E5" w:rsidRDefault="0087221E" w:rsidP="0087221E">
            <w:pPr>
              <w:jc w:val="both"/>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lang w:eastAsia="lt-LT"/>
              </w:rPr>
              <w:t>Konteksto</w:t>
            </w:r>
          </w:p>
        </w:tc>
        <w:tc>
          <w:tcPr>
            <w:tcW w:w="5805" w:type="dxa"/>
          </w:tcPr>
          <w:p w:rsidR="0087221E" w:rsidRPr="00FF41E5" w:rsidRDefault="0087221E" w:rsidP="0087221E">
            <w:pPr>
              <w:jc w:val="both"/>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lang w:eastAsia="lt-LT"/>
              </w:rPr>
              <w:t>Mokinys su pagalba susipažįsta su pakankamai siauru teminiu kontekstu ir jį aptaria.</w:t>
            </w:r>
          </w:p>
        </w:tc>
      </w:tr>
      <w:tr w:rsidR="0087221E" w:rsidRPr="00FF41E5" w:rsidTr="0087221E">
        <w:tc>
          <w:tcPr>
            <w:tcW w:w="2405" w:type="dxa"/>
          </w:tcPr>
          <w:p w:rsidR="0087221E" w:rsidRPr="00FF41E5" w:rsidRDefault="0087221E" w:rsidP="0087221E">
            <w:pPr>
              <w:jc w:val="both"/>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lang w:eastAsia="lt-LT"/>
              </w:rPr>
              <w:t>Patenkinamas</w:t>
            </w:r>
          </w:p>
        </w:tc>
        <w:tc>
          <w:tcPr>
            <w:tcW w:w="1985" w:type="dxa"/>
          </w:tcPr>
          <w:p w:rsidR="0087221E" w:rsidRPr="00FF41E5" w:rsidRDefault="0087221E" w:rsidP="0087221E">
            <w:pPr>
              <w:jc w:val="both"/>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lang w:eastAsia="lt-LT"/>
              </w:rPr>
              <w:t>Savarankiškumo</w:t>
            </w:r>
          </w:p>
        </w:tc>
        <w:tc>
          <w:tcPr>
            <w:tcW w:w="5805" w:type="dxa"/>
          </w:tcPr>
          <w:p w:rsidR="0087221E" w:rsidRPr="00FF41E5" w:rsidRDefault="00205EAF" w:rsidP="0087221E">
            <w:pPr>
              <w:jc w:val="both"/>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lang w:eastAsia="lt-LT"/>
              </w:rPr>
              <w:t>A</w:t>
            </w:r>
            <w:r w:rsidR="0087221E" w:rsidRPr="00FF41E5">
              <w:rPr>
                <w:rFonts w:ascii="Times New Roman" w:eastAsia="Times New Roman" w:hAnsi="Times New Roman" w:cs="Times New Roman"/>
                <w:color w:val="000000" w:themeColor="text1"/>
                <w:sz w:val="24"/>
                <w:szCs w:val="24"/>
                <w:lang w:eastAsia="lt-LT"/>
              </w:rPr>
              <w:t xml:space="preserve">tlieka užduotį </w:t>
            </w:r>
            <w:r w:rsidRPr="00FF41E5">
              <w:rPr>
                <w:rFonts w:ascii="Times New Roman" w:eastAsia="Times New Roman" w:hAnsi="Times New Roman" w:cs="Times New Roman"/>
                <w:color w:val="000000" w:themeColor="text1"/>
                <w:sz w:val="24"/>
                <w:szCs w:val="24"/>
                <w:lang w:eastAsia="lt-LT"/>
              </w:rPr>
              <w:t xml:space="preserve">naudodamasis netiesiogine pagalba –  </w:t>
            </w:r>
            <w:r w:rsidR="0087221E" w:rsidRPr="00FF41E5">
              <w:rPr>
                <w:rFonts w:ascii="Times New Roman" w:eastAsia="Times New Roman" w:hAnsi="Times New Roman" w:cs="Times New Roman"/>
                <w:color w:val="000000" w:themeColor="text1"/>
                <w:sz w:val="24"/>
                <w:szCs w:val="24"/>
                <w:lang w:eastAsia="lt-LT"/>
              </w:rPr>
              <w:t>vadovaudamasis specialiai parengtais modeliais, pagal pateiktą pavyzdį ir pan.</w:t>
            </w:r>
          </w:p>
        </w:tc>
      </w:tr>
      <w:tr w:rsidR="0087221E" w:rsidRPr="00FF41E5" w:rsidTr="0087221E">
        <w:tc>
          <w:tcPr>
            <w:tcW w:w="2405" w:type="dxa"/>
          </w:tcPr>
          <w:p w:rsidR="0087221E" w:rsidRPr="00FF41E5" w:rsidRDefault="0087221E" w:rsidP="0087221E">
            <w:pPr>
              <w:jc w:val="both"/>
              <w:rPr>
                <w:rFonts w:ascii="Times New Roman" w:eastAsia="Times New Roman" w:hAnsi="Times New Roman" w:cs="Times New Roman"/>
                <w:color w:val="000000" w:themeColor="text1"/>
                <w:sz w:val="24"/>
                <w:szCs w:val="24"/>
                <w:lang w:eastAsia="lt-LT"/>
              </w:rPr>
            </w:pPr>
          </w:p>
        </w:tc>
        <w:tc>
          <w:tcPr>
            <w:tcW w:w="1985" w:type="dxa"/>
          </w:tcPr>
          <w:p w:rsidR="0087221E" w:rsidRPr="00FF41E5" w:rsidRDefault="0087221E" w:rsidP="0087221E">
            <w:pPr>
              <w:jc w:val="both"/>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lang w:eastAsia="lt-LT"/>
              </w:rPr>
              <w:t>Sudėtingumo</w:t>
            </w:r>
          </w:p>
        </w:tc>
        <w:tc>
          <w:tcPr>
            <w:tcW w:w="5805" w:type="dxa"/>
          </w:tcPr>
          <w:p w:rsidR="0087221E" w:rsidRPr="00FF41E5" w:rsidRDefault="0087221E" w:rsidP="00911D01">
            <w:pPr>
              <w:ind w:left="35"/>
              <w:jc w:val="both"/>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lang w:eastAsia="lt-LT"/>
              </w:rPr>
              <w:t>Mokinys temos analizę pradeda nuo išorinių dalykų stebėjimo, konkretaus objekto, jo požymių apibrėžimo, atlieka užduotis vadovaudamasis parengtais konstruktais.</w:t>
            </w:r>
          </w:p>
        </w:tc>
      </w:tr>
      <w:tr w:rsidR="0087221E" w:rsidRPr="00FF41E5" w:rsidTr="0087221E">
        <w:tc>
          <w:tcPr>
            <w:tcW w:w="2405" w:type="dxa"/>
          </w:tcPr>
          <w:p w:rsidR="0087221E" w:rsidRPr="00FF41E5" w:rsidRDefault="0087221E" w:rsidP="0087221E">
            <w:pPr>
              <w:jc w:val="both"/>
              <w:rPr>
                <w:rFonts w:ascii="Times New Roman" w:eastAsia="Times New Roman" w:hAnsi="Times New Roman" w:cs="Times New Roman"/>
                <w:color w:val="000000" w:themeColor="text1"/>
                <w:sz w:val="24"/>
                <w:szCs w:val="24"/>
                <w:lang w:eastAsia="lt-LT"/>
              </w:rPr>
            </w:pPr>
          </w:p>
        </w:tc>
        <w:tc>
          <w:tcPr>
            <w:tcW w:w="1985" w:type="dxa"/>
          </w:tcPr>
          <w:p w:rsidR="0087221E" w:rsidRPr="00FF41E5" w:rsidRDefault="0087221E" w:rsidP="0087221E">
            <w:pPr>
              <w:jc w:val="both"/>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lang w:eastAsia="lt-LT"/>
              </w:rPr>
              <w:t>Konteksto</w:t>
            </w:r>
          </w:p>
        </w:tc>
        <w:tc>
          <w:tcPr>
            <w:tcW w:w="5805" w:type="dxa"/>
          </w:tcPr>
          <w:p w:rsidR="0087221E" w:rsidRPr="00FF41E5" w:rsidRDefault="0087221E" w:rsidP="0087221E">
            <w:pPr>
              <w:jc w:val="both"/>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lang w:eastAsia="lt-LT"/>
              </w:rPr>
              <w:t>Mokinys analizuoja pakankamai siaurą teminį kontekstą.</w:t>
            </w:r>
          </w:p>
        </w:tc>
      </w:tr>
      <w:tr w:rsidR="0087221E" w:rsidRPr="00FF41E5" w:rsidTr="0087221E">
        <w:tc>
          <w:tcPr>
            <w:tcW w:w="2405" w:type="dxa"/>
          </w:tcPr>
          <w:p w:rsidR="0087221E" w:rsidRPr="00FF41E5" w:rsidRDefault="0087221E" w:rsidP="0087221E">
            <w:pPr>
              <w:jc w:val="both"/>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lang w:eastAsia="lt-LT"/>
              </w:rPr>
              <w:t>Pagrindinis</w:t>
            </w:r>
          </w:p>
        </w:tc>
        <w:tc>
          <w:tcPr>
            <w:tcW w:w="1985" w:type="dxa"/>
          </w:tcPr>
          <w:p w:rsidR="0087221E" w:rsidRPr="00FF41E5" w:rsidRDefault="0087221E" w:rsidP="0087221E">
            <w:pPr>
              <w:jc w:val="both"/>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lang w:eastAsia="lt-LT"/>
              </w:rPr>
              <w:t>Savarankiškumo</w:t>
            </w:r>
          </w:p>
        </w:tc>
        <w:tc>
          <w:tcPr>
            <w:tcW w:w="5805" w:type="dxa"/>
          </w:tcPr>
          <w:p w:rsidR="0087221E" w:rsidRPr="00FF41E5" w:rsidRDefault="00205EAF" w:rsidP="0087221E">
            <w:pPr>
              <w:jc w:val="both"/>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lang w:eastAsia="lt-LT"/>
              </w:rPr>
              <w:t>Į</w:t>
            </w:r>
            <w:r w:rsidR="0087221E" w:rsidRPr="00FF41E5">
              <w:rPr>
                <w:rFonts w:ascii="Times New Roman" w:eastAsia="Times New Roman" w:hAnsi="Times New Roman" w:cs="Times New Roman"/>
                <w:color w:val="000000" w:themeColor="text1"/>
                <w:sz w:val="24"/>
                <w:szCs w:val="24"/>
                <w:lang w:eastAsia="lt-LT"/>
              </w:rPr>
              <w:t xml:space="preserve">vardija pasitaikančias kliūtis ir jas įveikia </w:t>
            </w:r>
            <w:r w:rsidRPr="00FF41E5">
              <w:rPr>
                <w:rFonts w:ascii="Times New Roman" w:eastAsia="Times New Roman" w:hAnsi="Times New Roman" w:cs="Times New Roman"/>
                <w:color w:val="000000" w:themeColor="text1"/>
                <w:sz w:val="24"/>
                <w:szCs w:val="24"/>
                <w:lang w:eastAsia="lt-LT"/>
              </w:rPr>
              <w:t xml:space="preserve">konsultuodamasis – </w:t>
            </w:r>
            <w:r w:rsidR="0087221E" w:rsidRPr="00FF41E5">
              <w:rPr>
                <w:rFonts w:ascii="Times New Roman" w:eastAsia="Times New Roman" w:hAnsi="Times New Roman" w:cs="Times New Roman"/>
                <w:color w:val="000000" w:themeColor="text1"/>
                <w:sz w:val="24"/>
                <w:szCs w:val="24"/>
                <w:lang w:eastAsia="lt-LT"/>
              </w:rPr>
              <w:t>tikslingai klausdamas ar prašydamas konkretaus patarimo.</w:t>
            </w:r>
          </w:p>
        </w:tc>
      </w:tr>
      <w:tr w:rsidR="0087221E" w:rsidRPr="00FF41E5" w:rsidTr="0087221E">
        <w:tc>
          <w:tcPr>
            <w:tcW w:w="2405" w:type="dxa"/>
          </w:tcPr>
          <w:p w:rsidR="0087221E" w:rsidRPr="00FF41E5" w:rsidRDefault="0087221E" w:rsidP="0087221E">
            <w:pPr>
              <w:jc w:val="both"/>
              <w:rPr>
                <w:rFonts w:ascii="Times New Roman" w:eastAsia="Times New Roman" w:hAnsi="Times New Roman" w:cs="Times New Roman"/>
                <w:color w:val="000000" w:themeColor="text1"/>
                <w:sz w:val="24"/>
                <w:szCs w:val="24"/>
                <w:lang w:eastAsia="lt-LT"/>
              </w:rPr>
            </w:pPr>
          </w:p>
        </w:tc>
        <w:tc>
          <w:tcPr>
            <w:tcW w:w="1985" w:type="dxa"/>
          </w:tcPr>
          <w:p w:rsidR="0087221E" w:rsidRPr="00FF41E5" w:rsidRDefault="0087221E" w:rsidP="0087221E">
            <w:pPr>
              <w:jc w:val="both"/>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lang w:eastAsia="lt-LT"/>
              </w:rPr>
              <w:t>Sudėtingumo</w:t>
            </w:r>
          </w:p>
        </w:tc>
        <w:tc>
          <w:tcPr>
            <w:tcW w:w="5805" w:type="dxa"/>
          </w:tcPr>
          <w:p w:rsidR="0087221E" w:rsidRPr="00FF41E5" w:rsidRDefault="0087221E" w:rsidP="0087221E">
            <w:pPr>
              <w:jc w:val="both"/>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t>Mokinys</w:t>
            </w:r>
            <w:r w:rsidR="00C239FB" w:rsidRPr="00FF41E5">
              <w:rPr>
                <w:rFonts w:ascii="Times New Roman" w:eastAsia="Times New Roman" w:hAnsi="Times New Roman" w:cs="Times New Roman"/>
                <w:sz w:val="24"/>
                <w:szCs w:val="24"/>
                <w:lang w:eastAsia="lt-LT"/>
              </w:rPr>
              <w:t>,</w:t>
            </w:r>
            <w:r w:rsidR="00574E31" w:rsidRPr="00FF41E5">
              <w:rPr>
                <w:rFonts w:ascii="Times New Roman" w:eastAsia="Times New Roman" w:hAnsi="Times New Roman" w:cs="Times New Roman"/>
                <w:sz w:val="24"/>
                <w:szCs w:val="24"/>
                <w:lang w:eastAsia="lt-LT"/>
              </w:rPr>
              <w:t xml:space="preserve">savarankiškai </w:t>
            </w:r>
            <w:r w:rsidR="00C239FB" w:rsidRPr="00FF41E5">
              <w:rPr>
                <w:rFonts w:ascii="Times New Roman" w:eastAsia="Times New Roman" w:hAnsi="Times New Roman" w:cs="Times New Roman"/>
                <w:sz w:val="24"/>
                <w:szCs w:val="24"/>
                <w:lang w:eastAsia="lt-LT"/>
              </w:rPr>
              <w:t xml:space="preserve">analizuodamas </w:t>
            </w:r>
            <w:r w:rsidRPr="00FF41E5">
              <w:rPr>
                <w:rFonts w:ascii="Times New Roman" w:eastAsia="Times New Roman" w:hAnsi="Times New Roman" w:cs="Times New Roman"/>
                <w:sz w:val="24"/>
                <w:szCs w:val="24"/>
                <w:lang w:eastAsia="lt-LT"/>
              </w:rPr>
              <w:t>tem</w:t>
            </w:r>
            <w:r w:rsidR="00C239FB" w:rsidRPr="00FF41E5">
              <w:rPr>
                <w:rFonts w:ascii="Times New Roman" w:eastAsia="Times New Roman" w:hAnsi="Times New Roman" w:cs="Times New Roman"/>
                <w:sz w:val="24"/>
                <w:szCs w:val="24"/>
                <w:lang w:eastAsia="lt-LT"/>
              </w:rPr>
              <w:t>ą</w:t>
            </w:r>
            <w:r w:rsidRPr="00FF41E5">
              <w:rPr>
                <w:rFonts w:ascii="Times New Roman" w:eastAsia="Times New Roman" w:hAnsi="Times New Roman" w:cs="Times New Roman"/>
                <w:sz w:val="24"/>
                <w:szCs w:val="24"/>
                <w:lang w:eastAsia="lt-LT"/>
              </w:rPr>
              <w:t xml:space="preserve">, </w:t>
            </w:r>
            <w:r w:rsidR="00574E31" w:rsidRPr="00FF41E5">
              <w:rPr>
                <w:rFonts w:ascii="Times New Roman" w:eastAsia="Times New Roman" w:hAnsi="Times New Roman" w:cs="Times New Roman"/>
                <w:sz w:val="24"/>
                <w:szCs w:val="24"/>
                <w:lang w:eastAsia="lt-LT"/>
              </w:rPr>
              <w:t xml:space="preserve">geba ją susieti su temos kontekstu </w:t>
            </w:r>
            <w:r w:rsidRPr="00FF41E5">
              <w:rPr>
                <w:rFonts w:ascii="Times New Roman" w:eastAsia="Times New Roman" w:hAnsi="Times New Roman" w:cs="Times New Roman"/>
                <w:sz w:val="24"/>
                <w:szCs w:val="24"/>
                <w:lang w:eastAsia="lt-LT"/>
              </w:rPr>
              <w:t>bei kasdienybės įvyki</w:t>
            </w:r>
            <w:r w:rsidR="00574E31" w:rsidRPr="00FF41E5">
              <w:rPr>
                <w:rFonts w:ascii="Times New Roman" w:eastAsia="Times New Roman" w:hAnsi="Times New Roman" w:cs="Times New Roman"/>
                <w:sz w:val="24"/>
                <w:szCs w:val="24"/>
                <w:lang w:eastAsia="lt-LT"/>
              </w:rPr>
              <w:t>ai</w:t>
            </w:r>
            <w:r w:rsidRPr="00FF41E5">
              <w:rPr>
                <w:rFonts w:ascii="Times New Roman" w:eastAsia="Times New Roman" w:hAnsi="Times New Roman" w:cs="Times New Roman"/>
                <w:sz w:val="24"/>
                <w:szCs w:val="24"/>
                <w:lang w:eastAsia="lt-LT"/>
              </w:rPr>
              <w:t>s, kritiškai vertina pagal pateiktą grafinį modelį.</w:t>
            </w:r>
          </w:p>
        </w:tc>
      </w:tr>
      <w:tr w:rsidR="0087221E" w:rsidRPr="00FF41E5" w:rsidTr="0087221E">
        <w:tc>
          <w:tcPr>
            <w:tcW w:w="2405" w:type="dxa"/>
          </w:tcPr>
          <w:p w:rsidR="0087221E" w:rsidRPr="00FF41E5" w:rsidRDefault="0087221E" w:rsidP="0087221E">
            <w:pPr>
              <w:jc w:val="both"/>
              <w:rPr>
                <w:rFonts w:ascii="Times New Roman" w:eastAsia="Times New Roman" w:hAnsi="Times New Roman" w:cs="Times New Roman"/>
                <w:color w:val="000000" w:themeColor="text1"/>
                <w:sz w:val="24"/>
                <w:szCs w:val="24"/>
                <w:lang w:eastAsia="lt-LT"/>
              </w:rPr>
            </w:pPr>
          </w:p>
        </w:tc>
        <w:tc>
          <w:tcPr>
            <w:tcW w:w="1985" w:type="dxa"/>
          </w:tcPr>
          <w:p w:rsidR="0087221E" w:rsidRPr="00FF41E5" w:rsidRDefault="0087221E" w:rsidP="0087221E">
            <w:pPr>
              <w:jc w:val="both"/>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lang w:eastAsia="lt-LT"/>
              </w:rPr>
              <w:t>Konteksto</w:t>
            </w:r>
          </w:p>
        </w:tc>
        <w:tc>
          <w:tcPr>
            <w:tcW w:w="5805" w:type="dxa"/>
          </w:tcPr>
          <w:p w:rsidR="0087221E" w:rsidRPr="00FF41E5" w:rsidRDefault="0087221E" w:rsidP="0087221E">
            <w:pPr>
              <w:jc w:val="both"/>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lang w:eastAsia="lt-LT"/>
              </w:rPr>
              <w:t xml:space="preserve">Mokinys </w:t>
            </w:r>
            <w:r w:rsidR="00574E31" w:rsidRPr="00FF41E5">
              <w:rPr>
                <w:rFonts w:ascii="Times New Roman" w:eastAsia="Times New Roman" w:hAnsi="Times New Roman" w:cs="Times New Roman"/>
                <w:color w:val="000000" w:themeColor="text1"/>
                <w:sz w:val="24"/>
                <w:szCs w:val="24"/>
                <w:lang w:eastAsia="lt-LT"/>
              </w:rPr>
              <w:t xml:space="preserve">sieja kontekstus, integruoja su kitomis ugdymo sritimis, </w:t>
            </w:r>
            <w:r w:rsidRPr="00FF41E5">
              <w:rPr>
                <w:rFonts w:ascii="Times New Roman" w:eastAsia="Times New Roman" w:hAnsi="Times New Roman" w:cs="Times New Roman"/>
                <w:color w:val="000000" w:themeColor="text1"/>
                <w:sz w:val="24"/>
                <w:szCs w:val="24"/>
                <w:lang w:eastAsia="lt-LT"/>
              </w:rPr>
              <w:t>įtraukia sav</w:t>
            </w:r>
            <w:r w:rsidR="00C239FB" w:rsidRPr="00FF41E5">
              <w:rPr>
                <w:rFonts w:ascii="Times New Roman" w:eastAsia="Times New Roman" w:hAnsi="Times New Roman" w:cs="Times New Roman"/>
                <w:color w:val="000000" w:themeColor="text1"/>
                <w:sz w:val="24"/>
                <w:szCs w:val="24"/>
                <w:lang w:eastAsia="lt-LT"/>
              </w:rPr>
              <w:t>i</w:t>
            </w:r>
            <w:r w:rsidRPr="00FF41E5">
              <w:rPr>
                <w:rFonts w:ascii="Times New Roman" w:eastAsia="Times New Roman" w:hAnsi="Times New Roman" w:cs="Times New Roman"/>
                <w:color w:val="000000" w:themeColor="text1"/>
                <w:sz w:val="24"/>
                <w:szCs w:val="24"/>
                <w:lang w:eastAsia="lt-LT"/>
              </w:rPr>
              <w:t>refleksiją šiame kontekste, naudoja kitas pažinimo sritis.</w:t>
            </w:r>
          </w:p>
        </w:tc>
      </w:tr>
      <w:tr w:rsidR="0087221E" w:rsidRPr="00FF41E5" w:rsidTr="0087221E">
        <w:tc>
          <w:tcPr>
            <w:tcW w:w="2405" w:type="dxa"/>
          </w:tcPr>
          <w:p w:rsidR="0087221E" w:rsidRPr="00FF41E5" w:rsidRDefault="0087221E" w:rsidP="0087221E">
            <w:pPr>
              <w:jc w:val="both"/>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lang w:eastAsia="lt-LT"/>
              </w:rPr>
              <w:t>Aukštesnysis</w:t>
            </w:r>
          </w:p>
        </w:tc>
        <w:tc>
          <w:tcPr>
            <w:tcW w:w="1985" w:type="dxa"/>
          </w:tcPr>
          <w:p w:rsidR="0087221E" w:rsidRPr="00FF41E5" w:rsidRDefault="0087221E" w:rsidP="0087221E">
            <w:pPr>
              <w:jc w:val="both"/>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lang w:eastAsia="lt-LT"/>
              </w:rPr>
              <w:t>Savarankiškumo</w:t>
            </w:r>
          </w:p>
        </w:tc>
        <w:tc>
          <w:tcPr>
            <w:tcW w:w="5805" w:type="dxa"/>
          </w:tcPr>
          <w:p w:rsidR="0087221E" w:rsidRPr="00FF41E5" w:rsidRDefault="0087221E" w:rsidP="0087221E">
            <w:pPr>
              <w:jc w:val="both"/>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lang w:eastAsia="lt-LT"/>
              </w:rPr>
              <w:t xml:space="preserve">Savarankiškai </w:t>
            </w:r>
            <w:r w:rsidR="00C239FB" w:rsidRPr="00FF41E5">
              <w:rPr>
                <w:rFonts w:ascii="Times New Roman" w:eastAsia="Times New Roman" w:hAnsi="Times New Roman" w:cs="Times New Roman"/>
                <w:color w:val="000000" w:themeColor="text1"/>
                <w:sz w:val="24"/>
                <w:szCs w:val="24"/>
                <w:lang w:eastAsia="lt-LT"/>
              </w:rPr>
              <w:t>atlieka iki galo u</w:t>
            </w:r>
            <w:r w:rsidRPr="00FF41E5">
              <w:rPr>
                <w:rFonts w:ascii="Times New Roman" w:eastAsia="Times New Roman" w:hAnsi="Times New Roman" w:cs="Times New Roman"/>
                <w:color w:val="000000" w:themeColor="text1"/>
                <w:sz w:val="24"/>
                <w:szCs w:val="24"/>
                <w:lang w:eastAsia="lt-LT"/>
              </w:rPr>
              <w:t>žduotis, susidūręs su kliūtimis randa būdų jas įveikti.</w:t>
            </w:r>
          </w:p>
        </w:tc>
      </w:tr>
      <w:tr w:rsidR="0087221E" w:rsidRPr="00FF41E5" w:rsidTr="0087221E">
        <w:tc>
          <w:tcPr>
            <w:tcW w:w="2405" w:type="dxa"/>
          </w:tcPr>
          <w:p w:rsidR="0087221E" w:rsidRPr="00FF41E5" w:rsidRDefault="0087221E" w:rsidP="0087221E">
            <w:pPr>
              <w:jc w:val="both"/>
              <w:rPr>
                <w:rFonts w:ascii="Times New Roman" w:eastAsia="Times New Roman" w:hAnsi="Times New Roman" w:cs="Times New Roman"/>
                <w:color w:val="000000" w:themeColor="text1"/>
                <w:sz w:val="24"/>
                <w:szCs w:val="24"/>
                <w:lang w:eastAsia="lt-LT"/>
              </w:rPr>
            </w:pPr>
          </w:p>
        </w:tc>
        <w:tc>
          <w:tcPr>
            <w:tcW w:w="1985" w:type="dxa"/>
          </w:tcPr>
          <w:p w:rsidR="0087221E" w:rsidRPr="00FF41E5" w:rsidRDefault="00911D01" w:rsidP="0087221E">
            <w:pPr>
              <w:jc w:val="both"/>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lang w:eastAsia="lt-LT"/>
              </w:rPr>
              <w:t>Sudėtingumo</w:t>
            </w:r>
          </w:p>
        </w:tc>
        <w:tc>
          <w:tcPr>
            <w:tcW w:w="5805" w:type="dxa"/>
          </w:tcPr>
          <w:p w:rsidR="0087221E" w:rsidRPr="00FF41E5" w:rsidRDefault="00911D01" w:rsidP="0087221E">
            <w:pPr>
              <w:jc w:val="both"/>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lang w:eastAsia="lt-LT"/>
              </w:rPr>
              <w:t>Mokinys</w:t>
            </w:r>
            <w:r w:rsidR="00574E31" w:rsidRPr="00FF41E5">
              <w:rPr>
                <w:rFonts w:ascii="Times New Roman" w:eastAsia="Times New Roman" w:hAnsi="Times New Roman" w:cs="Times New Roman"/>
                <w:color w:val="000000" w:themeColor="text1"/>
                <w:sz w:val="24"/>
                <w:szCs w:val="24"/>
                <w:lang w:eastAsia="lt-LT"/>
              </w:rPr>
              <w:t>,</w:t>
            </w:r>
            <w:r w:rsidR="00E7032E" w:rsidRPr="00FF41E5">
              <w:rPr>
                <w:rFonts w:ascii="Times New Roman" w:eastAsia="Times New Roman" w:hAnsi="Times New Roman" w:cs="Times New Roman"/>
                <w:color w:val="000000" w:themeColor="text1"/>
                <w:sz w:val="24"/>
                <w:szCs w:val="24"/>
                <w:lang w:eastAsia="lt-LT"/>
              </w:rPr>
              <w:t xml:space="preserve"> </w:t>
            </w:r>
            <w:r w:rsidR="00C239FB" w:rsidRPr="00FF41E5">
              <w:rPr>
                <w:rFonts w:ascii="Times New Roman" w:eastAsia="Times New Roman" w:hAnsi="Times New Roman" w:cs="Times New Roman"/>
                <w:color w:val="000000" w:themeColor="text1"/>
                <w:sz w:val="24"/>
                <w:szCs w:val="24"/>
                <w:lang w:eastAsia="lt-LT"/>
              </w:rPr>
              <w:t xml:space="preserve">analizuodamas </w:t>
            </w:r>
            <w:r w:rsidRPr="00FF41E5">
              <w:rPr>
                <w:rFonts w:ascii="Times New Roman" w:eastAsia="Times New Roman" w:hAnsi="Times New Roman" w:cs="Times New Roman"/>
                <w:color w:val="000000" w:themeColor="text1"/>
                <w:sz w:val="24"/>
                <w:szCs w:val="24"/>
                <w:lang w:eastAsia="lt-LT"/>
              </w:rPr>
              <w:t>tem</w:t>
            </w:r>
            <w:r w:rsidR="00C239FB" w:rsidRPr="00FF41E5">
              <w:rPr>
                <w:rFonts w:ascii="Times New Roman" w:eastAsia="Times New Roman" w:hAnsi="Times New Roman" w:cs="Times New Roman"/>
                <w:color w:val="000000" w:themeColor="text1"/>
                <w:sz w:val="24"/>
                <w:szCs w:val="24"/>
                <w:lang w:eastAsia="lt-LT"/>
              </w:rPr>
              <w:t>ą</w:t>
            </w:r>
            <w:r w:rsidR="00574E31" w:rsidRPr="00FF41E5">
              <w:rPr>
                <w:rFonts w:ascii="Times New Roman" w:eastAsia="Times New Roman" w:hAnsi="Times New Roman" w:cs="Times New Roman"/>
                <w:color w:val="000000" w:themeColor="text1"/>
                <w:sz w:val="24"/>
                <w:szCs w:val="24"/>
                <w:lang w:eastAsia="lt-LT"/>
              </w:rPr>
              <w:t>,</w:t>
            </w:r>
            <w:r w:rsidR="00E7032E" w:rsidRPr="00FF41E5">
              <w:rPr>
                <w:rFonts w:ascii="Times New Roman" w:eastAsia="Times New Roman" w:hAnsi="Times New Roman" w:cs="Times New Roman"/>
                <w:color w:val="000000" w:themeColor="text1"/>
                <w:sz w:val="24"/>
                <w:szCs w:val="24"/>
                <w:lang w:eastAsia="lt-LT"/>
              </w:rPr>
              <w:t xml:space="preserve"> </w:t>
            </w:r>
            <w:r w:rsidRPr="00FF41E5">
              <w:rPr>
                <w:rFonts w:ascii="Times New Roman" w:eastAsia="Times New Roman" w:hAnsi="Times New Roman" w:cs="Times New Roman"/>
                <w:color w:val="000000" w:themeColor="text1"/>
                <w:sz w:val="24"/>
                <w:szCs w:val="24"/>
                <w:lang w:eastAsia="lt-LT"/>
              </w:rPr>
              <w:t xml:space="preserve">savirefleksiją ir jos išraišką </w:t>
            </w:r>
            <w:r w:rsidR="00574E31" w:rsidRPr="00FF41E5">
              <w:rPr>
                <w:rFonts w:ascii="Times New Roman" w:eastAsia="Times New Roman" w:hAnsi="Times New Roman" w:cs="Times New Roman"/>
                <w:color w:val="000000" w:themeColor="text1"/>
                <w:sz w:val="24"/>
                <w:szCs w:val="24"/>
                <w:lang w:eastAsia="lt-LT"/>
              </w:rPr>
              <w:t>susieja su</w:t>
            </w:r>
            <w:r w:rsidRPr="00FF41E5">
              <w:rPr>
                <w:rFonts w:ascii="Times New Roman" w:eastAsia="Times New Roman" w:hAnsi="Times New Roman" w:cs="Times New Roman"/>
                <w:color w:val="000000" w:themeColor="text1"/>
                <w:sz w:val="24"/>
                <w:szCs w:val="24"/>
                <w:lang w:eastAsia="lt-LT"/>
              </w:rPr>
              <w:t xml:space="preserve"> įvairi</w:t>
            </w:r>
            <w:r w:rsidR="00574E31" w:rsidRPr="00FF41E5">
              <w:rPr>
                <w:rFonts w:ascii="Times New Roman" w:eastAsia="Times New Roman" w:hAnsi="Times New Roman" w:cs="Times New Roman"/>
                <w:color w:val="000000" w:themeColor="text1"/>
                <w:sz w:val="24"/>
                <w:szCs w:val="24"/>
                <w:lang w:eastAsia="lt-LT"/>
              </w:rPr>
              <w:t>ai</w:t>
            </w:r>
            <w:r w:rsidRPr="00FF41E5">
              <w:rPr>
                <w:rFonts w:ascii="Times New Roman" w:eastAsia="Times New Roman" w:hAnsi="Times New Roman" w:cs="Times New Roman"/>
                <w:color w:val="000000" w:themeColor="text1"/>
                <w:sz w:val="24"/>
                <w:szCs w:val="24"/>
                <w:lang w:eastAsia="lt-LT"/>
              </w:rPr>
              <w:t>s kontekst</w:t>
            </w:r>
            <w:r w:rsidR="00574E31" w:rsidRPr="00FF41E5">
              <w:rPr>
                <w:rFonts w:ascii="Times New Roman" w:eastAsia="Times New Roman" w:hAnsi="Times New Roman" w:cs="Times New Roman"/>
                <w:color w:val="000000" w:themeColor="text1"/>
                <w:sz w:val="24"/>
                <w:szCs w:val="24"/>
                <w:lang w:eastAsia="lt-LT"/>
              </w:rPr>
              <w:t>ai</w:t>
            </w:r>
            <w:r w:rsidRPr="00FF41E5">
              <w:rPr>
                <w:rFonts w:ascii="Times New Roman" w:eastAsia="Times New Roman" w:hAnsi="Times New Roman" w:cs="Times New Roman"/>
                <w:color w:val="000000" w:themeColor="text1"/>
                <w:sz w:val="24"/>
                <w:szCs w:val="24"/>
                <w:lang w:eastAsia="lt-LT"/>
              </w:rPr>
              <w:t>s, kritiškai vertina, išauga abstrakcijos lygmuo.</w:t>
            </w:r>
          </w:p>
        </w:tc>
      </w:tr>
      <w:tr w:rsidR="00911D01" w:rsidRPr="00FF41E5" w:rsidTr="0087221E">
        <w:tc>
          <w:tcPr>
            <w:tcW w:w="2405" w:type="dxa"/>
          </w:tcPr>
          <w:p w:rsidR="00911D01" w:rsidRPr="00FF41E5" w:rsidRDefault="00911D01" w:rsidP="0087221E">
            <w:pPr>
              <w:jc w:val="both"/>
              <w:rPr>
                <w:rFonts w:ascii="Times New Roman" w:eastAsia="Times New Roman" w:hAnsi="Times New Roman" w:cs="Times New Roman"/>
                <w:color w:val="000000" w:themeColor="text1"/>
                <w:sz w:val="24"/>
                <w:szCs w:val="24"/>
                <w:lang w:eastAsia="lt-LT"/>
              </w:rPr>
            </w:pPr>
          </w:p>
        </w:tc>
        <w:tc>
          <w:tcPr>
            <w:tcW w:w="1985" w:type="dxa"/>
          </w:tcPr>
          <w:p w:rsidR="00911D01" w:rsidRPr="00FF41E5" w:rsidRDefault="00911D01" w:rsidP="0087221E">
            <w:pPr>
              <w:jc w:val="both"/>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lang w:eastAsia="lt-LT"/>
              </w:rPr>
              <w:t>Konteksto</w:t>
            </w:r>
          </w:p>
        </w:tc>
        <w:tc>
          <w:tcPr>
            <w:tcW w:w="5805" w:type="dxa"/>
          </w:tcPr>
          <w:p w:rsidR="00911D01" w:rsidRPr="00FF41E5" w:rsidRDefault="00911D01" w:rsidP="0087221E">
            <w:pPr>
              <w:jc w:val="both"/>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lang w:eastAsia="lt-LT"/>
              </w:rPr>
              <w:t xml:space="preserve">Mokinys </w:t>
            </w:r>
            <w:r w:rsidR="00574E31" w:rsidRPr="00FF41E5">
              <w:rPr>
                <w:rFonts w:ascii="Times New Roman" w:eastAsia="Times New Roman" w:hAnsi="Times New Roman" w:cs="Times New Roman"/>
                <w:color w:val="000000" w:themeColor="text1"/>
                <w:sz w:val="24"/>
                <w:szCs w:val="24"/>
                <w:lang w:eastAsia="lt-LT"/>
              </w:rPr>
              <w:t>sieja kontekstus, integruoja su kitomis ugdymo sritimis</w:t>
            </w:r>
            <w:r w:rsidRPr="00FF41E5">
              <w:rPr>
                <w:rFonts w:ascii="Times New Roman" w:eastAsia="Times New Roman" w:hAnsi="Times New Roman" w:cs="Times New Roman"/>
                <w:sz w:val="24"/>
                <w:szCs w:val="24"/>
                <w:lang w:eastAsia="lt-LT"/>
              </w:rPr>
              <w:t>,</w:t>
            </w:r>
            <w:r w:rsidRPr="00FF41E5">
              <w:rPr>
                <w:rFonts w:ascii="Times New Roman" w:eastAsia="Times New Roman" w:hAnsi="Times New Roman" w:cs="Times New Roman"/>
                <w:color w:val="000000" w:themeColor="text1"/>
                <w:sz w:val="24"/>
                <w:szCs w:val="24"/>
                <w:lang w:eastAsia="lt-LT"/>
              </w:rPr>
              <w:t>išauga abstrakcijos lygmuo.</w:t>
            </w:r>
          </w:p>
        </w:tc>
      </w:tr>
    </w:tbl>
    <w:p w:rsidR="0087221E" w:rsidRPr="00FF41E5" w:rsidRDefault="0087221E" w:rsidP="0087221E">
      <w:pPr>
        <w:spacing w:after="0" w:line="240" w:lineRule="auto"/>
        <w:jc w:val="both"/>
        <w:rPr>
          <w:rFonts w:ascii="Times New Roman" w:eastAsia="Times New Roman" w:hAnsi="Times New Roman" w:cs="Times New Roman"/>
          <w:color w:val="000000" w:themeColor="text1"/>
          <w:sz w:val="24"/>
          <w:szCs w:val="24"/>
          <w:lang w:eastAsia="lt-LT"/>
        </w:rPr>
      </w:pPr>
    </w:p>
    <w:p w:rsidR="00C92050" w:rsidRPr="00FF41E5" w:rsidRDefault="00911D01" w:rsidP="00911D01">
      <w:pPr>
        <w:pStyle w:val="Sraopastraipa"/>
        <w:numPr>
          <w:ilvl w:val="0"/>
          <w:numId w:val="2"/>
        </w:numPr>
        <w:spacing w:after="0" w:line="240" w:lineRule="auto"/>
        <w:ind w:firstLine="709"/>
        <w:jc w:val="both"/>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lang w:eastAsia="lt-LT"/>
        </w:rPr>
        <w:t>Mokykloje</w:t>
      </w:r>
      <w:r w:rsidR="00C92050" w:rsidRPr="00FF41E5">
        <w:rPr>
          <w:rFonts w:ascii="Times New Roman" w:eastAsia="Times New Roman" w:hAnsi="Times New Roman" w:cs="Times New Roman"/>
          <w:color w:val="000000" w:themeColor="text1"/>
          <w:sz w:val="24"/>
          <w:szCs w:val="24"/>
          <w:lang w:eastAsia="lt-LT"/>
        </w:rPr>
        <w:t xml:space="preserve"> susitarta: mokiniams atlikus patikrinamuosius darbus (</w:t>
      </w:r>
      <w:r w:rsidRPr="00FF41E5">
        <w:rPr>
          <w:rFonts w:ascii="Times New Roman" w:eastAsia="Times New Roman" w:hAnsi="Times New Roman" w:cs="Times New Roman"/>
          <w:color w:val="000000" w:themeColor="text1"/>
          <w:sz w:val="24"/>
          <w:szCs w:val="24"/>
          <w:lang w:eastAsia="lt-LT"/>
        </w:rPr>
        <w:t>kontrolinius darbus</w:t>
      </w:r>
      <w:r w:rsidR="00C92050" w:rsidRPr="00FF41E5">
        <w:rPr>
          <w:rFonts w:ascii="Times New Roman" w:eastAsia="Times New Roman" w:hAnsi="Times New Roman" w:cs="Times New Roman"/>
          <w:color w:val="000000" w:themeColor="text1"/>
          <w:sz w:val="24"/>
          <w:szCs w:val="24"/>
          <w:lang w:eastAsia="lt-LT"/>
        </w:rPr>
        <w:t>, diktantus ir kt.), žymėti klaidų skaičių ir surinktus taškus, o elektroniniam dienyne įraš</w:t>
      </w:r>
      <w:r w:rsidR="00B11FD5" w:rsidRPr="00FF41E5">
        <w:rPr>
          <w:rFonts w:ascii="Times New Roman" w:eastAsia="Times New Roman" w:hAnsi="Times New Roman" w:cs="Times New Roman"/>
          <w:color w:val="000000" w:themeColor="text1"/>
          <w:sz w:val="24"/>
          <w:szCs w:val="24"/>
          <w:lang w:eastAsia="lt-LT"/>
        </w:rPr>
        <w:t>yti</w:t>
      </w:r>
      <w:r w:rsidR="00C92050" w:rsidRPr="00FF41E5">
        <w:rPr>
          <w:rFonts w:ascii="Times New Roman" w:eastAsia="Times New Roman" w:hAnsi="Times New Roman" w:cs="Times New Roman"/>
          <w:color w:val="000000" w:themeColor="text1"/>
          <w:sz w:val="24"/>
          <w:szCs w:val="24"/>
          <w:lang w:eastAsia="lt-LT"/>
        </w:rPr>
        <w:t xml:space="preserve"> žinias atitinkantį lygį.</w:t>
      </w:r>
    </w:p>
    <w:p w:rsidR="00C92050" w:rsidRPr="00FF41E5" w:rsidRDefault="00C92050" w:rsidP="00911D01">
      <w:pPr>
        <w:pStyle w:val="Sraopastraipa"/>
        <w:numPr>
          <w:ilvl w:val="0"/>
          <w:numId w:val="2"/>
        </w:numPr>
        <w:spacing w:after="0" w:line="240" w:lineRule="auto"/>
        <w:ind w:firstLine="709"/>
        <w:jc w:val="both"/>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lang w:eastAsia="lt-LT"/>
        </w:rPr>
        <w:t>Dorinio ugdymo pasiekimai įrašomi atitinkamose dienyno skiltyse, nurodoma padaryta arba nepadaryta pažanga: „padarė pažangą“ („pp“) arba „nepadarė pažangos“ („np“)</w:t>
      </w:r>
      <w:r w:rsidR="00B11FD5" w:rsidRPr="00FF41E5">
        <w:rPr>
          <w:rFonts w:ascii="Times New Roman" w:eastAsia="Times New Roman" w:hAnsi="Times New Roman" w:cs="Times New Roman"/>
          <w:color w:val="000000" w:themeColor="text1"/>
          <w:sz w:val="24"/>
          <w:szCs w:val="24"/>
          <w:lang w:eastAsia="lt-LT"/>
        </w:rPr>
        <w:t>.</w:t>
      </w:r>
    </w:p>
    <w:p w:rsidR="00C92050" w:rsidRPr="00FF41E5" w:rsidRDefault="00B11FD5" w:rsidP="00911D01">
      <w:pPr>
        <w:pStyle w:val="Sraopastraipa"/>
        <w:numPr>
          <w:ilvl w:val="0"/>
          <w:numId w:val="2"/>
        </w:numPr>
        <w:spacing w:after="0" w:line="240" w:lineRule="auto"/>
        <w:ind w:firstLine="709"/>
        <w:jc w:val="both"/>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lang w:eastAsia="lt-LT"/>
        </w:rPr>
        <w:t>Nepatenkinamas trimestro dalyko įvertinimas f</w:t>
      </w:r>
      <w:r w:rsidR="00C92050" w:rsidRPr="00FF41E5">
        <w:rPr>
          <w:rFonts w:ascii="Times New Roman" w:eastAsia="Times New Roman" w:hAnsi="Times New Roman" w:cs="Times New Roman"/>
          <w:color w:val="000000" w:themeColor="text1"/>
          <w:sz w:val="24"/>
          <w:szCs w:val="24"/>
          <w:lang w:eastAsia="lt-LT"/>
        </w:rPr>
        <w:t xml:space="preserve">iksuojamas tuo atveju, jei mokinys per šį laikotarpį be pateisinamos priežasties nelankė mokyklos ir neatliko tuo laikotarpiu skirtų vertinimo užduočių (pvz., kontrolinių darbų ir kt.), nepademonstravo pasiekimų, numatytų pradinio ugdymo bendrosiose programose. Jei mokinys neatliko per trimestrą skirtų vertinimo užduočių dėl pateisintų priežasčių (pvz., ligos), fiksuojamas įrašas „atleista“ („atl.“). </w:t>
      </w:r>
    </w:p>
    <w:p w:rsidR="00C92050" w:rsidRPr="00FF41E5" w:rsidRDefault="00C92050" w:rsidP="00911D01">
      <w:pPr>
        <w:pStyle w:val="Sraopastraipa"/>
        <w:numPr>
          <w:ilvl w:val="0"/>
          <w:numId w:val="2"/>
        </w:numPr>
        <w:spacing w:after="0" w:line="240" w:lineRule="auto"/>
        <w:ind w:firstLine="709"/>
        <w:jc w:val="both"/>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t>Specialiųjų ugdymosi poreikių turinčių mokinių</w:t>
      </w:r>
      <w:r w:rsidR="0088634C" w:rsidRPr="00FF41E5">
        <w:rPr>
          <w:rFonts w:ascii="Times New Roman" w:eastAsia="Times New Roman" w:hAnsi="Times New Roman" w:cs="Times New Roman"/>
          <w:sz w:val="24"/>
          <w:szCs w:val="24"/>
          <w:lang w:eastAsia="lt-LT"/>
        </w:rPr>
        <w:t xml:space="preserve"> vertinimas</w:t>
      </w:r>
      <w:r w:rsidRPr="00FF41E5">
        <w:rPr>
          <w:rFonts w:ascii="Times New Roman" w:eastAsia="Times New Roman" w:hAnsi="Times New Roman" w:cs="Times New Roman"/>
          <w:sz w:val="24"/>
          <w:szCs w:val="24"/>
          <w:lang w:eastAsia="lt-LT"/>
        </w:rPr>
        <w:t>:</w:t>
      </w:r>
    </w:p>
    <w:p w:rsidR="00C92050" w:rsidRPr="00FF41E5" w:rsidRDefault="00C92050" w:rsidP="00AD3ACF">
      <w:pPr>
        <w:pStyle w:val="Sraopastraipa"/>
        <w:numPr>
          <w:ilvl w:val="1"/>
          <w:numId w:val="2"/>
        </w:numPr>
        <w:spacing w:after="0" w:line="240" w:lineRule="auto"/>
        <w:ind w:left="0" w:firstLine="709"/>
        <w:jc w:val="both"/>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lang w:eastAsia="lt-LT"/>
        </w:rPr>
        <w:t>ugdomų pagal pradinio ugdymo individualizuotą programą</w:t>
      </w:r>
      <w:r w:rsidR="00B11FD5" w:rsidRPr="00FF41E5">
        <w:rPr>
          <w:rFonts w:ascii="Times New Roman" w:eastAsia="Times New Roman" w:hAnsi="Times New Roman" w:cs="Times New Roman"/>
          <w:color w:val="000000" w:themeColor="text1"/>
          <w:sz w:val="24"/>
          <w:szCs w:val="24"/>
          <w:lang w:eastAsia="lt-LT"/>
        </w:rPr>
        <w:t>,</w:t>
      </w:r>
      <w:r w:rsidRPr="00FF41E5">
        <w:rPr>
          <w:rFonts w:ascii="Times New Roman" w:eastAsia="Times New Roman" w:hAnsi="Times New Roman" w:cs="Times New Roman"/>
          <w:color w:val="000000" w:themeColor="text1"/>
          <w:sz w:val="24"/>
          <w:szCs w:val="24"/>
          <w:lang w:eastAsia="lt-LT"/>
        </w:rPr>
        <w:t xml:space="preserve"> padaryta arba nepadaryta pažanga fiksuojama dienyno skiltyje įrašant „</w:t>
      </w:r>
      <w:r w:rsidR="00AD3ACF" w:rsidRPr="00FF41E5">
        <w:rPr>
          <w:rFonts w:ascii="Times New Roman" w:eastAsia="Times New Roman" w:hAnsi="Times New Roman" w:cs="Times New Roman"/>
          <w:color w:val="000000" w:themeColor="text1"/>
          <w:sz w:val="24"/>
          <w:szCs w:val="24"/>
          <w:lang w:eastAsia="lt-LT"/>
        </w:rPr>
        <w:t>įskaityta</w:t>
      </w:r>
      <w:r w:rsidRPr="00FF41E5">
        <w:rPr>
          <w:rFonts w:ascii="Times New Roman" w:eastAsia="Times New Roman" w:hAnsi="Times New Roman" w:cs="Times New Roman"/>
          <w:color w:val="000000" w:themeColor="text1"/>
          <w:sz w:val="24"/>
          <w:szCs w:val="24"/>
          <w:lang w:eastAsia="lt-LT"/>
        </w:rPr>
        <w:t>“ („</w:t>
      </w:r>
      <w:r w:rsidR="00AD3ACF" w:rsidRPr="00FF41E5">
        <w:rPr>
          <w:rFonts w:ascii="Times New Roman" w:eastAsia="Times New Roman" w:hAnsi="Times New Roman" w:cs="Times New Roman"/>
          <w:color w:val="000000" w:themeColor="text1"/>
          <w:sz w:val="24"/>
          <w:szCs w:val="24"/>
          <w:lang w:eastAsia="lt-LT"/>
        </w:rPr>
        <w:t>įsk.</w:t>
      </w:r>
      <w:r w:rsidRPr="00FF41E5">
        <w:rPr>
          <w:rFonts w:ascii="Times New Roman" w:eastAsia="Times New Roman" w:hAnsi="Times New Roman" w:cs="Times New Roman"/>
          <w:color w:val="000000" w:themeColor="text1"/>
          <w:sz w:val="24"/>
          <w:szCs w:val="24"/>
          <w:lang w:eastAsia="lt-LT"/>
        </w:rPr>
        <w:t>“) arba „</w:t>
      </w:r>
      <w:r w:rsidR="00AD3ACF" w:rsidRPr="00FF41E5">
        <w:rPr>
          <w:rFonts w:ascii="Times New Roman" w:eastAsia="Times New Roman" w:hAnsi="Times New Roman" w:cs="Times New Roman"/>
          <w:color w:val="000000" w:themeColor="text1"/>
          <w:sz w:val="24"/>
          <w:szCs w:val="24"/>
          <w:lang w:eastAsia="lt-LT"/>
        </w:rPr>
        <w:t>neįskaityta</w:t>
      </w:r>
      <w:r w:rsidRPr="00FF41E5">
        <w:rPr>
          <w:rFonts w:ascii="Times New Roman" w:eastAsia="Times New Roman" w:hAnsi="Times New Roman" w:cs="Times New Roman"/>
          <w:color w:val="000000" w:themeColor="text1"/>
          <w:sz w:val="24"/>
          <w:szCs w:val="24"/>
          <w:lang w:eastAsia="lt-LT"/>
        </w:rPr>
        <w:t>“ („n</w:t>
      </w:r>
      <w:r w:rsidR="00AD3ACF" w:rsidRPr="00FF41E5">
        <w:rPr>
          <w:rFonts w:ascii="Times New Roman" w:eastAsia="Times New Roman" w:hAnsi="Times New Roman" w:cs="Times New Roman"/>
          <w:color w:val="000000" w:themeColor="text1"/>
          <w:sz w:val="24"/>
          <w:szCs w:val="24"/>
          <w:lang w:eastAsia="lt-LT"/>
        </w:rPr>
        <w:t>eįsk.</w:t>
      </w:r>
      <w:r w:rsidRPr="00FF41E5">
        <w:rPr>
          <w:rFonts w:ascii="Times New Roman" w:eastAsia="Times New Roman" w:hAnsi="Times New Roman" w:cs="Times New Roman"/>
          <w:color w:val="000000" w:themeColor="text1"/>
          <w:sz w:val="24"/>
          <w:szCs w:val="24"/>
          <w:lang w:eastAsia="lt-LT"/>
        </w:rPr>
        <w:t>“), skliausteliuose pažymint (</w:t>
      </w:r>
      <w:r w:rsidR="00C3285B" w:rsidRPr="00FF41E5">
        <w:rPr>
          <w:rFonts w:ascii="Times New Roman" w:eastAsia="Times New Roman" w:hAnsi="Times New Roman" w:cs="Times New Roman"/>
          <w:color w:val="000000" w:themeColor="text1"/>
          <w:sz w:val="24"/>
          <w:szCs w:val="24"/>
          <w:lang w:eastAsia="lt-LT"/>
        </w:rPr>
        <w:t>„</w:t>
      </w:r>
      <w:r w:rsidRPr="00FF41E5">
        <w:rPr>
          <w:rFonts w:ascii="Times New Roman" w:eastAsia="Times New Roman" w:hAnsi="Times New Roman" w:cs="Times New Roman"/>
          <w:color w:val="000000" w:themeColor="text1"/>
          <w:sz w:val="24"/>
          <w:szCs w:val="24"/>
          <w:lang w:eastAsia="lt-LT"/>
        </w:rPr>
        <w:t>IN</w:t>
      </w:r>
      <w:r w:rsidR="00C3285B" w:rsidRPr="00FF41E5">
        <w:rPr>
          <w:rFonts w:ascii="Times New Roman" w:eastAsia="Times New Roman" w:hAnsi="Times New Roman" w:cs="Times New Roman"/>
          <w:color w:val="000000" w:themeColor="text1"/>
          <w:sz w:val="24"/>
          <w:szCs w:val="24"/>
          <w:lang w:eastAsia="lt-LT"/>
        </w:rPr>
        <w:t>“</w:t>
      </w:r>
      <w:r w:rsidRPr="00FF41E5">
        <w:rPr>
          <w:rFonts w:ascii="Times New Roman" w:eastAsia="Times New Roman" w:hAnsi="Times New Roman" w:cs="Times New Roman"/>
          <w:color w:val="000000" w:themeColor="text1"/>
          <w:sz w:val="24"/>
          <w:szCs w:val="24"/>
          <w:lang w:eastAsia="lt-LT"/>
        </w:rPr>
        <w:t>);</w:t>
      </w:r>
    </w:p>
    <w:p w:rsidR="00C92050" w:rsidRPr="00FF41E5" w:rsidRDefault="00C92050" w:rsidP="00AD3ACF">
      <w:pPr>
        <w:pStyle w:val="Sraopastraipa"/>
        <w:numPr>
          <w:ilvl w:val="1"/>
          <w:numId w:val="2"/>
        </w:numPr>
        <w:spacing w:after="0" w:line="240" w:lineRule="auto"/>
        <w:ind w:left="0" w:firstLine="709"/>
        <w:jc w:val="both"/>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lang w:eastAsia="lt-LT"/>
        </w:rPr>
        <w:t>specialiosios medicininės fizinio pajėgumo grupės mokinių padaryta arba nepadaryta pažanga fiksuojama dienyno skiltyje įrašant „padarė pažangą“ („pp“) arba „nepadarė pažangos“ („np“)</w:t>
      </w:r>
      <w:r w:rsidR="00B11FD5" w:rsidRPr="00FF41E5">
        <w:rPr>
          <w:rFonts w:ascii="Times New Roman" w:eastAsia="Times New Roman" w:hAnsi="Times New Roman" w:cs="Times New Roman"/>
          <w:color w:val="000000" w:themeColor="text1"/>
          <w:sz w:val="24"/>
          <w:szCs w:val="24"/>
          <w:lang w:eastAsia="lt-LT"/>
        </w:rPr>
        <w:t>.</w:t>
      </w:r>
    </w:p>
    <w:p w:rsidR="00C92050" w:rsidRPr="00FF41E5" w:rsidRDefault="00C92050" w:rsidP="00911D01">
      <w:pPr>
        <w:pStyle w:val="Sraopastraipa"/>
        <w:numPr>
          <w:ilvl w:val="0"/>
          <w:numId w:val="2"/>
        </w:numPr>
        <w:spacing w:after="0" w:line="240" w:lineRule="auto"/>
        <w:ind w:firstLine="709"/>
        <w:jc w:val="both"/>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t xml:space="preserve">Jei mokinys išvyksta iš </w:t>
      </w:r>
      <w:r w:rsidR="00AD3ACF" w:rsidRPr="00FF41E5">
        <w:rPr>
          <w:rFonts w:ascii="Times New Roman" w:eastAsia="Times New Roman" w:hAnsi="Times New Roman" w:cs="Times New Roman"/>
          <w:sz w:val="24"/>
          <w:szCs w:val="24"/>
          <w:lang w:eastAsia="lt-LT"/>
        </w:rPr>
        <w:t>mokyklos</w:t>
      </w:r>
      <w:r w:rsidR="00B11FD5" w:rsidRPr="00FF41E5">
        <w:rPr>
          <w:rFonts w:ascii="Times New Roman" w:eastAsia="Times New Roman" w:hAnsi="Times New Roman" w:cs="Times New Roman"/>
          <w:sz w:val="24"/>
          <w:szCs w:val="24"/>
          <w:lang w:eastAsia="lt-LT"/>
        </w:rPr>
        <w:t>,</w:t>
      </w:r>
      <w:r w:rsidRPr="00FF41E5">
        <w:rPr>
          <w:rFonts w:ascii="Times New Roman" w:eastAsia="Times New Roman" w:hAnsi="Times New Roman" w:cs="Times New Roman"/>
          <w:sz w:val="24"/>
          <w:szCs w:val="24"/>
          <w:lang w:eastAsia="lt-LT"/>
        </w:rPr>
        <w:t xml:space="preserve">jam rengiamas </w:t>
      </w:r>
      <w:r w:rsidR="00B11FD5" w:rsidRPr="00FF41E5">
        <w:rPr>
          <w:rFonts w:ascii="Times New Roman" w:eastAsia="Times New Roman" w:hAnsi="Times New Roman" w:cs="Times New Roman"/>
          <w:sz w:val="24"/>
          <w:szCs w:val="24"/>
          <w:lang w:eastAsia="lt-LT"/>
        </w:rPr>
        <w:t>p</w:t>
      </w:r>
      <w:r w:rsidRPr="00FF41E5">
        <w:rPr>
          <w:rFonts w:ascii="Times New Roman" w:eastAsia="Times New Roman" w:hAnsi="Times New Roman" w:cs="Times New Roman"/>
          <w:sz w:val="24"/>
          <w:szCs w:val="24"/>
          <w:lang w:eastAsia="lt-LT"/>
        </w:rPr>
        <w:t>radinio ugdymo</w:t>
      </w:r>
      <w:r w:rsidR="00E40D66" w:rsidRPr="00FF41E5">
        <w:rPr>
          <w:rFonts w:ascii="Times New Roman" w:eastAsia="Times New Roman" w:hAnsi="Times New Roman" w:cs="Times New Roman"/>
          <w:sz w:val="24"/>
          <w:szCs w:val="24"/>
          <w:lang w:eastAsia="lt-LT"/>
        </w:rPr>
        <w:t xml:space="preserve"> atitinkamos klasės</w:t>
      </w:r>
      <w:r w:rsidRPr="00FF41E5">
        <w:rPr>
          <w:rFonts w:ascii="Times New Roman" w:eastAsia="Times New Roman" w:hAnsi="Times New Roman" w:cs="Times New Roman"/>
          <w:sz w:val="24"/>
          <w:szCs w:val="24"/>
          <w:lang w:eastAsia="lt-LT"/>
        </w:rPr>
        <w:t xml:space="preserve"> programos pasiekimų </w:t>
      </w:r>
      <w:r w:rsidR="00E40D66" w:rsidRPr="00FF41E5">
        <w:rPr>
          <w:rFonts w:ascii="Times New Roman" w:eastAsia="Times New Roman" w:hAnsi="Times New Roman" w:cs="Times New Roman"/>
          <w:sz w:val="24"/>
          <w:szCs w:val="24"/>
          <w:lang w:eastAsia="lt-LT"/>
        </w:rPr>
        <w:t xml:space="preserve">ir pažangos </w:t>
      </w:r>
      <w:r w:rsidRPr="00FF41E5">
        <w:rPr>
          <w:rFonts w:ascii="Times New Roman" w:eastAsia="Times New Roman" w:hAnsi="Times New Roman" w:cs="Times New Roman"/>
          <w:sz w:val="24"/>
          <w:szCs w:val="24"/>
          <w:lang w:eastAsia="lt-LT"/>
        </w:rPr>
        <w:t>vertinimo aprašas (priedas Nr. 1) ir perduodamas mokyklai, kurioje mokinys mokysis pagal</w:t>
      </w:r>
      <w:r w:rsidR="0088634C" w:rsidRPr="00FF41E5">
        <w:rPr>
          <w:rFonts w:ascii="Times New Roman" w:eastAsia="Times New Roman" w:hAnsi="Times New Roman" w:cs="Times New Roman"/>
          <w:sz w:val="24"/>
          <w:szCs w:val="24"/>
          <w:lang w:eastAsia="lt-LT"/>
        </w:rPr>
        <w:t xml:space="preserve"> pradinio arba</w:t>
      </w:r>
      <w:r w:rsidR="00B11FD5" w:rsidRPr="00FF41E5">
        <w:rPr>
          <w:rFonts w:ascii="Times New Roman" w:eastAsia="Times New Roman" w:hAnsi="Times New Roman" w:cs="Times New Roman"/>
          <w:sz w:val="24"/>
          <w:szCs w:val="24"/>
          <w:lang w:eastAsia="lt-LT"/>
        </w:rPr>
        <w:t>p</w:t>
      </w:r>
      <w:r w:rsidRPr="00FF41E5">
        <w:rPr>
          <w:rFonts w:ascii="Times New Roman" w:eastAsia="Times New Roman" w:hAnsi="Times New Roman" w:cs="Times New Roman"/>
          <w:sz w:val="24"/>
          <w:szCs w:val="24"/>
          <w:lang w:eastAsia="lt-LT"/>
        </w:rPr>
        <w:t>agrindinio ugdymo programą.</w:t>
      </w:r>
    </w:p>
    <w:p w:rsidR="00C92050" w:rsidRPr="00FF41E5" w:rsidRDefault="00C92050" w:rsidP="00C92050">
      <w:pPr>
        <w:spacing w:before="120" w:after="120" w:line="240" w:lineRule="auto"/>
        <w:jc w:val="center"/>
        <w:rPr>
          <w:rFonts w:ascii="Times New Roman" w:eastAsia="Times New Roman" w:hAnsi="Times New Roman" w:cs="Times New Roman"/>
          <w:b/>
          <w:bCs/>
          <w:color w:val="000000" w:themeColor="text1"/>
          <w:sz w:val="24"/>
          <w:szCs w:val="24"/>
          <w:lang w:eastAsia="lt-LT"/>
        </w:rPr>
      </w:pPr>
      <w:r w:rsidRPr="00FF41E5">
        <w:rPr>
          <w:rFonts w:ascii="Times New Roman" w:eastAsia="Times New Roman" w:hAnsi="Times New Roman" w:cs="Times New Roman"/>
          <w:b/>
          <w:bCs/>
          <w:color w:val="000000" w:themeColor="text1"/>
          <w:sz w:val="24"/>
          <w:szCs w:val="24"/>
          <w:lang w:eastAsia="lt-LT"/>
        </w:rPr>
        <w:t>V SKYRIUS</w:t>
      </w:r>
    </w:p>
    <w:p w:rsidR="00C92050" w:rsidRPr="00FF41E5" w:rsidRDefault="00C92050" w:rsidP="00C92050">
      <w:pPr>
        <w:spacing w:before="120" w:after="120" w:line="240" w:lineRule="auto"/>
        <w:jc w:val="center"/>
        <w:rPr>
          <w:rFonts w:ascii="Times New Roman" w:eastAsia="Times New Roman" w:hAnsi="Times New Roman" w:cs="Times New Roman"/>
          <w:b/>
          <w:bCs/>
          <w:color w:val="000000" w:themeColor="text1"/>
          <w:sz w:val="24"/>
          <w:szCs w:val="24"/>
          <w:lang w:eastAsia="lt-LT"/>
        </w:rPr>
      </w:pPr>
      <w:r w:rsidRPr="00FF41E5">
        <w:rPr>
          <w:rFonts w:ascii="Times New Roman" w:eastAsia="Times New Roman" w:hAnsi="Times New Roman" w:cs="Times New Roman"/>
          <w:b/>
          <w:bCs/>
          <w:color w:val="000000" w:themeColor="text1"/>
          <w:sz w:val="24"/>
          <w:szCs w:val="24"/>
          <w:lang w:eastAsia="lt-LT"/>
        </w:rPr>
        <w:t>MOKINIO, BESIMOKANČIO PAGAL PAGRINDINIO UGDYMO PROGRAMĄ, PASIEKIMŲ VERTINIMAS UGDYMO PROCESE </w:t>
      </w:r>
    </w:p>
    <w:p w:rsidR="00E40D66" w:rsidRPr="00FF41E5" w:rsidRDefault="00E40D66" w:rsidP="000F6780">
      <w:pPr>
        <w:pStyle w:val="Sraopastraipa"/>
        <w:numPr>
          <w:ilvl w:val="0"/>
          <w:numId w:val="2"/>
        </w:numPr>
        <w:spacing w:after="0" w:line="240" w:lineRule="auto"/>
        <w:ind w:firstLine="709"/>
        <w:jc w:val="both"/>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t xml:space="preserve">Mokinių žinios, gebėjimai, įgūdžiai, pastangos, </w:t>
      </w:r>
      <w:r w:rsidR="000E49BB" w:rsidRPr="00FF41E5">
        <w:rPr>
          <w:rFonts w:ascii="Times New Roman" w:eastAsia="Times New Roman" w:hAnsi="Times New Roman" w:cs="Times New Roman"/>
          <w:sz w:val="24"/>
          <w:szCs w:val="24"/>
          <w:lang w:eastAsia="lt-LT"/>
        </w:rPr>
        <w:t>pasiekimai</w:t>
      </w:r>
      <w:r w:rsidRPr="00FF41E5">
        <w:rPr>
          <w:rFonts w:ascii="Times New Roman" w:eastAsia="Times New Roman" w:hAnsi="Times New Roman" w:cs="Times New Roman"/>
          <w:sz w:val="24"/>
          <w:szCs w:val="24"/>
          <w:lang w:eastAsia="lt-LT"/>
        </w:rPr>
        <w:t xml:space="preserve"> vertinami pagal B</w:t>
      </w:r>
      <w:r w:rsidR="000E49BB" w:rsidRPr="00FF41E5">
        <w:rPr>
          <w:rFonts w:ascii="Times New Roman" w:eastAsia="Times New Roman" w:hAnsi="Times New Roman" w:cs="Times New Roman"/>
          <w:sz w:val="24"/>
          <w:szCs w:val="24"/>
          <w:lang w:eastAsia="lt-LT"/>
        </w:rPr>
        <w:t>P</w:t>
      </w:r>
      <w:r w:rsidRPr="00FF41E5">
        <w:rPr>
          <w:rFonts w:ascii="Times New Roman" w:eastAsia="Times New Roman" w:hAnsi="Times New Roman" w:cs="Times New Roman"/>
          <w:sz w:val="24"/>
          <w:szCs w:val="24"/>
          <w:lang w:eastAsia="lt-LT"/>
        </w:rPr>
        <w:t xml:space="preserve"> reikalavimus.</w:t>
      </w:r>
    </w:p>
    <w:p w:rsidR="00E40D66" w:rsidRPr="00FF41E5" w:rsidRDefault="00E40D66" w:rsidP="000F6780">
      <w:pPr>
        <w:pStyle w:val="Sraopastraipa"/>
        <w:numPr>
          <w:ilvl w:val="0"/>
          <w:numId w:val="2"/>
        </w:numPr>
        <w:spacing w:after="0" w:line="240" w:lineRule="auto"/>
        <w:ind w:firstLine="709"/>
        <w:jc w:val="both"/>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lastRenderedPageBreak/>
        <w:t xml:space="preserve">Mokiniams, mokomiems pagal pritaikytas programas, taikomi tie patys pasiekimų ir pažangos vertinimo kriterijai, atitinkantys tos programos reikalavimus. Mokytojas vertinimo kriterijus aptaria su mokiniais ir </w:t>
      </w:r>
      <w:r w:rsidR="000E49BB" w:rsidRPr="00FF41E5">
        <w:rPr>
          <w:rFonts w:ascii="Times New Roman" w:eastAsia="Times New Roman" w:hAnsi="Times New Roman" w:cs="Times New Roman"/>
          <w:sz w:val="24"/>
          <w:szCs w:val="24"/>
          <w:lang w:eastAsia="lt-LT"/>
        </w:rPr>
        <w:t xml:space="preserve">jų </w:t>
      </w:r>
      <w:r w:rsidRPr="00FF41E5">
        <w:rPr>
          <w:rFonts w:ascii="Times New Roman" w:eastAsia="Times New Roman" w:hAnsi="Times New Roman" w:cs="Times New Roman"/>
          <w:sz w:val="24"/>
          <w:szCs w:val="24"/>
          <w:lang w:eastAsia="lt-LT"/>
        </w:rPr>
        <w:t>tėvais (rūpintojais/globėjais).</w:t>
      </w:r>
    </w:p>
    <w:p w:rsidR="00E40D66" w:rsidRPr="00FF41E5" w:rsidRDefault="00E40D66" w:rsidP="000F6780">
      <w:pPr>
        <w:pStyle w:val="Sraopastraipa"/>
        <w:numPr>
          <w:ilvl w:val="0"/>
          <w:numId w:val="2"/>
        </w:numPr>
        <w:spacing w:after="0" w:line="240" w:lineRule="auto"/>
        <w:ind w:firstLine="709"/>
        <w:jc w:val="both"/>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t>Mokinių pasiekimų vertinimas ugdymo procese grindžiamas jų mokymosi eigos stebėjimu.</w:t>
      </w:r>
    </w:p>
    <w:p w:rsidR="00E40D66" w:rsidRPr="00FF41E5" w:rsidRDefault="00E40D66" w:rsidP="000F6780">
      <w:pPr>
        <w:pStyle w:val="Sraopastraipa"/>
        <w:numPr>
          <w:ilvl w:val="0"/>
          <w:numId w:val="2"/>
        </w:numPr>
        <w:spacing w:after="0" w:line="240" w:lineRule="auto"/>
        <w:ind w:firstLine="709"/>
        <w:jc w:val="both"/>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t xml:space="preserve">Baigusiems </w:t>
      </w:r>
      <w:r w:rsidR="00B11FD5" w:rsidRPr="00FF41E5">
        <w:rPr>
          <w:rFonts w:ascii="Times New Roman" w:eastAsia="Times New Roman" w:hAnsi="Times New Roman" w:cs="Times New Roman"/>
          <w:sz w:val="24"/>
          <w:szCs w:val="24"/>
          <w:lang w:eastAsia="lt-LT"/>
        </w:rPr>
        <w:t>p</w:t>
      </w:r>
      <w:r w:rsidRPr="00FF41E5">
        <w:rPr>
          <w:rFonts w:ascii="Times New Roman" w:eastAsia="Times New Roman" w:hAnsi="Times New Roman" w:cs="Times New Roman"/>
          <w:sz w:val="24"/>
          <w:szCs w:val="24"/>
          <w:lang w:eastAsia="lt-LT"/>
        </w:rPr>
        <w:t xml:space="preserve">radinio ugdymo programą ir pradedantiems mokytis pagal </w:t>
      </w:r>
      <w:r w:rsidR="00B11FD5" w:rsidRPr="00FF41E5">
        <w:rPr>
          <w:rFonts w:ascii="Times New Roman" w:eastAsia="Times New Roman" w:hAnsi="Times New Roman" w:cs="Times New Roman"/>
          <w:sz w:val="24"/>
          <w:szCs w:val="24"/>
          <w:lang w:eastAsia="lt-LT"/>
        </w:rPr>
        <w:t>p</w:t>
      </w:r>
      <w:r w:rsidRPr="00FF41E5">
        <w:rPr>
          <w:rFonts w:ascii="Times New Roman" w:eastAsia="Times New Roman" w:hAnsi="Times New Roman" w:cs="Times New Roman"/>
          <w:sz w:val="24"/>
          <w:szCs w:val="24"/>
          <w:lang w:eastAsia="lt-LT"/>
        </w:rPr>
        <w:t>agrindinio ugdymo programą mokiniams skiriamas</w:t>
      </w:r>
      <w:r w:rsidR="000E49BB" w:rsidRPr="00FF41E5">
        <w:rPr>
          <w:rFonts w:ascii="Times New Roman" w:eastAsia="Times New Roman" w:hAnsi="Times New Roman" w:cs="Times New Roman"/>
          <w:sz w:val="24"/>
          <w:szCs w:val="24"/>
          <w:lang w:eastAsia="lt-LT"/>
        </w:rPr>
        <w:t xml:space="preserve"> 2 savaičių</w:t>
      </w:r>
      <w:r w:rsidRPr="00FF41E5">
        <w:rPr>
          <w:rFonts w:ascii="Times New Roman" w:eastAsia="Times New Roman" w:hAnsi="Times New Roman" w:cs="Times New Roman"/>
          <w:sz w:val="24"/>
          <w:szCs w:val="24"/>
          <w:lang w:eastAsia="lt-LT"/>
        </w:rPr>
        <w:t xml:space="preserve"> adaptacinis laikotarpis</w:t>
      </w:r>
      <w:r w:rsidR="000E49BB" w:rsidRPr="00FF41E5">
        <w:rPr>
          <w:rFonts w:ascii="Times New Roman" w:eastAsia="Times New Roman" w:hAnsi="Times New Roman" w:cs="Times New Roman"/>
          <w:sz w:val="24"/>
          <w:szCs w:val="24"/>
          <w:lang w:eastAsia="lt-LT"/>
        </w:rPr>
        <w:t xml:space="preserve">. Jo metu pažymiai </w:t>
      </w:r>
      <w:r w:rsidRPr="00FF41E5">
        <w:rPr>
          <w:rFonts w:ascii="Times New Roman" w:eastAsia="Times New Roman" w:hAnsi="Times New Roman" w:cs="Times New Roman"/>
          <w:sz w:val="24"/>
          <w:szCs w:val="24"/>
          <w:lang w:eastAsia="lt-LT"/>
        </w:rPr>
        <w:t>nerašomi.</w:t>
      </w:r>
    </w:p>
    <w:p w:rsidR="00E40D66" w:rsidRPr="00FF41E5" w:rsidRDefault="00E40D66" w:rsidP="000F6780">
      <w:pPr>
        <w:pStyle w:val="Sraopastraipa"/>
        <w:numPr>
          <w:ilvl w:val="0"/>
          <w:numId w:val="2"/>
        </w:numPr>
        <w:spacing w:after="0" w:line="240" w:lineRule="auto"/>
        <w:ind w:firstLine="709"/>
        <w:jc w:val="both"/>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t xml:space="preserve">Naujai atvykusiems mokiniams skiriamas </w:t>
      </w:r>
      <w:r w:rsidR="000E49BB" w:rsidRPr="00FF41E5">
        <w:rPr>
          <w:rFonts w:ascii="Times New Roman" w:eastAsia="Times New Roman" w:hAnsi="Times New Roman" w:cs="Times New Roman"/>
          <w:sz w:val="24"/>
          <w:szCs w:val="24"/>
          <w:lang w:eastAsia="lt-LT"/>
        </w:rPr>
        <w:t>2 savaičių</w:t>
      </w:r>
      <w:r w:rsidRPr="00FF41E5">
        <w:rPr>
          <w:rFonts w:ascii="Times New Roman" w:eastAsia="Times New Roman" w:hAnsi="Times New Roman" w:cs="Times New Roman"/>
          <w:sz w:val="24"/>
          <w:szCs w:val="24"/>
          <w:lang w:eastAsia="lt-LT"/>
        </w:rPr>
        <w:t xml:space="preserve"> adaptacinis laikotarpis. Adaptaciniu laikotarpiu rekomenduojama mokinių pasiekimų pažymiais nevertinti:</w:t>
      </w:r>
    </w:p>
    <w:p w:rsidR="00E40D66" w:rsidRPr="00FF41E5" w:rsidRDefault="00E40D66" w:rsidP="000E49BB">
      <w:pPr>
        <w:pStyle w:val="Sraopastraipa"/>
        <w:numPr>
          <w:ilvl w:val="1"/>
          <w:numId w:val="2"/>
        </w:numPr>
        <w:spacing w:after="0" w:line="240" w:lineRule="auto"/>
        <w:ind w:left="0" w:firstLine="700"/>
        <w:jc w:val="both"/>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t>mokiniui, atvykusiam iš mokyklos, kurioje jo mokymosi pasiekimai buvo apibendrinami baigiantis pusmečiui</w:t>
      </w:r>
      <w:r w:rsidR="001E3296" w:rsidRPr="00FF41E5">
        <w:rPr>
          <w:rFonts w:ascii="Times New Roman" w:eastAsia="Times New Roman" w:hAnsi="Times New Roman" w:cs="Times New Roman"/>
          <w:sz w:val="24"/>
          <w:szCs w:val="24"/>
          <w:lang w:eastAsia="lt-LT"/>
        </w:rPr>
        <w:t xml:space="preserve">, dalykų trimestrų ir metiniai </w:t>
      </w:r>
      <w:r w:rsidRPr="00FF41E5">
        <w:rPr>
          <w:rFonts w:ascii="Times New Roman" w:eastAsia="Times New Roman" w:hAnsi="Times New Roman" w:cs="Times New Roman"/>
          <w:sz w:val="24"/>
          <w:szCs w:val="24"/>
          <w:lang w:eastAsia="lt-LT"/>
        </w:rPr>
        <w:t>įvertinimai fiksuojami gavus tos mokyklos pažymą apie mokymosi pasiekimus;</w:t>
      </w:r>
    </w:p>
    <w:p w:rsidR="00E40D66" w:rsidRPr="00FF41E5" w:rsidRDefault="00E40D66" w:rsidP="001E3296">
      <w:pPr>
        <w:pStyle w:val="Sraopastraipa"/>
        <w:numPr>
          <w:ilvl w:val="1"/>
          <w:numId w:val="2"/>
        </w:numPr>
        <w:spacing w:after="0" w:line="240" w:lineRule="auto"/>
        <w:ind w:left="0" w:firstLine="700"/>
        <w:jc w:val="both"/>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t xml:space="preserve">jeigu ankstesnėje mokykloje </w:t>
      </w:r>
      <w:r w:rsidR="001E3296" w:rsidRPr="00FF41E5">
        <w:rPr>
          <w:rFonts w:ascii="Times New Roman" w:eastAsia="Times New Roman" w:hAnsi="Times New Roman" w:cs="Times New Roman"/>
          <w:sz w:val="24"/>
          <w:szCs w:val="24"/>
          <w:lang w:eastAsia="lt-LT"/>
        </w:rPr>
        <w:t>trimestro ar pusmečio</w:t>
      </w:r>
      <w:r w:rsidRPr="00FF41E5">
        <w:rPr>
          <w:rFonts w:ascii="Times New Roman" w:eastAsia="Times New Roman" w:hAnsi="Times New Roman" w:cs="Times New Roman"/>
          <w:sz w:val="24"/>
          <w:szCs w:val="24"/>
          <w:lang w:eastAsia="lt-LT"/>
        </w:rPr>
        <w:t xml:space="preserve"> įvertinimas buvo fiksuotas ne pažymiu, </w:t>
      </w:r>
      <w:r w:rsidR="001E3296" w:rsidRPr="00FF41E5">
        <w:rPr>
          <w:rFonts w:ascii="Times New Roman" w:eastAsia="Times New Roman" w:hAnsi="Times New Roman" w:cs="Times New Roman"/>
          <w:sz w:val="24"/>
          <w:szCs w:val="24"/>
          <w:lang w:eastAsia="lt-LT"/>
        </w:rPr>
        <w:t xml:space="preserve">trimestro ar metinis </w:t>
      </w:r>
      <w:r w:rsidRPr="00FF41E5">
        <w:rPr>
          <w:rFonts w:ascii="Times New Roman" w:eastAsia="Times New Roman" w:hAnsi="Times New Roman" w:cs="Times New Roman"/>
          <w:sz w:val="24"/>
          <w:szCs w:val="24"/>
          <w:lang w:eastAsia="lt-LT"/>
        </w:rPr>
        <w:t xml:space="preserve">pažymys </w:t>
      </w:r>
      <w:r w:rsidR="001E3296" w:rsidRPr="00FF41E5">
        <w:rPr>
          <w:rFonts w:ascii="Times New Roman" w:eastAsia="Times New Roman" w:hAnsi="Times New Roman" w:cs="Times New Roman"/>
          <w:sz w:val="24"/>
          <w:szCs w:val="24"/>
          <w:lang w:eastAsia="lt-LT"/>
        </w:rPr>
        <w:t xml:space="preserve">pagal dešimtbalę sistemą </w:t>
      </w:r>
      <w:r w:rsidRPr="00FF41E5">
        <w:rPr>
          <w:rFonts w:ascii="Times New Roman" w:eastAsia="Times New Roman" w:hAnsi="Times New Roman" w:cs="Times New Roman"/>
          <w:sz w:val="24"/>
          <w:szCs w:val="24"/>
          <w:lang w:eastAsia="lt-LT"/>
        </w:rPr>
        <w:t xml:space="preserve">fiksuojamas iš šioje mokykloje </w:t>
      </w:r>
      <w:r w:rsidR="001E3296" w:rsidRPr="00FF41E5">
        <w:rPr>
          <w:rFonts w:ascii="Times New Roman" w:eastAsia="Times New Roman" w:hAnsi="Times New Roman" w:cs="Times New Roman"/>
          <w:sz w:val="24"/>
          <w:szCs w:val="24"/>
          <w:lang w:eastAsia="lt-LT"/>
        </w:rPr>
        <w:t xml:space="preserve">įrašytų </w:t>
      </w:r>
      <w:r w:rsidRPr="00FF41E5">
        <w:rPr>
          <w:rFonts w:ascii="Times New Roman" w:eastAsia="Times New Roman" w:hAnsi="Times New Roman" w:cs="Times New Roman"/>
          <w:sz w:val="24"/>
          <w:szCs w:val="24"/>
          <w:lang w:eastAsia="lt-LT"/>
        </w:rPr>
        <w:t>pažymių</w:t>
      </w:r>
      <w:r w:rsidR="001E3296" w:rsidRPr="00FF41E5">
        <w:rPr>
          <w:rFonts w:ascii="Times New Roman" w:eastAsia="Times New Roman" w:hAnsi="Times New Roman" w:cs="Times New Roman"/>
          <w:sz w:val="24"/>
          <w:szCs w:val="24"/>
          <w:lang w:eastAsia="lt-LT"/>
        </w:rPr>
        <w:t>, atsižvelg</w:t>
      </w:r>
      <w:r w:rsidR="00B11FD5" w:rsidRPr="00FF41E5">
        <w:rPr>
          <w:rFonts w:ascii="Times New Roman" w:eastAsia="Times New Roman" w:hAnsi="Times New Roman" w:cs="Times New Roman"/>
          <w:sz w:val="24"/>
          <w:szCs w:val="24"/>
          <w:lang w:eastAsia="lt-LT"/>
        </w:rPr>
        <w:t>iant</w:t>
      </w:r>
      <w:r w:rsidR="001E3296" w:rsidRPr="00FF41E5">
        <w:rPr>
          <w:rFonts w:ascii="Times New Roman" w:eastAsia="Times New Roman" w:hAnsi="Times New Roman" w:cs="Times New Roman"/>
          <w:sz w:val="24"/>
          <w:szCs w:val="24"/>
          <w:lang w:eastAsia="lt-LT"/>
        </w:rPr>
        <w:t xml:space="preserve"> į patenkinamą ar nepatenkinamą įvertinimą</w:t>
      </w:r>
      <w:r w:rsidRPr="00FF41E5">
        <w:rPr>
          <w:rFonts w:ascii="Times New Roman" w:eastAsia="Times New Roman" w:hAnsi="Times New Roman" w:cs="Times New Roman"/>
          <w:sz w:val="24"/>
          <w:szCs w:val="24"/>
          <w:lang w:eastAsia="lt-LT"/>
        </w:rPr>
        <w:t>;</w:t>
      </w:r>
    </w:p>
    <w:p w:rsidR="00E40D66" w:rsidRPr="00FF41E5" w:rsidRDefault="00E40D66" w:rsidP="001E3296">
      <w:pPr>
        <w:pStyle w:val="Sraopastraipa"/>
        <w:numPr>
          <w:ilvl w:val="1"/>
          <w:numId w:val="2"/>
        </w:numPr>
        <w:spacing w:after="0" w:line="240" w:lineRule="auto"/>
        <w:ind w:left="0" w:firstLine="700"/>
        <w:jc w:val="both"/>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t xml:space="preserve">naujai atvykusių mokinių einamo </w:t>
      </w:r>
      <w:r w:rsidR="001E3296" w:rsidRPr="00FF41E5">
        <w:rPr>
          <w:rFonts w:ascii="Times New Roman" w:eastAsia="Times New Roman" w:hAnsi="Times New Roman" w:cs="Times New Roman"/>
          <w:sz w:val="24"/>
          <w:szCs w:val="24"/>
          <w:lang w:eastAsia="lt-LT"/>
        </w:rPr>
        <w:t>trimestro</w:t>
      </w:r>
      <w:r w:rsidRPr="00FF41E5">
        <w:rPr>
          <w:rFonts w:ascii="Times New Roman" w:eastAsia="Times New Roman" w:hAnsi="Times New Roman" w:cs="Times New Roman"/>
          <w:sz w:val="24"/>
          <w:szCs w:val="24"/>
          <w:lang w:eastAsia="lt-LT"/>
        </w:rPr>
        <w:t xml:space="preserve"> pažymiai, gauti ankstesnėje ugdymo įstaigoje, įrašomi į elektroninio dienyno mokomojo dalyko puslapį iš eilės nuo pirmosios mokinio mokymosi dienos šioje mokykloje</w:t>
      </w:r>
      <w:r w:rsidR="001E3296" w:rsidRPr="00FF41E5">
        <w:rPr>
          <w:rFonts w:ascii="Times New Roman" w:eastAsia="Times New Roman" w:hAnsi="Times New Roman" w:cs="Times New Roman"/>
          <w:sz w:val="24"/>
          <w:szCs w:val="24"/>
          <w:lang w:eastAsia="lt-LT"/>
        </w:rPr>
        <w:t>.</w:t>
      </w:r>
    </w:p>
    <w:p w:rsidR="00E40D66" w:rsidRPr="00FF41E5" w:rsidRDefault="00E40D66" w:rsidP="000F6780">
      <w:pPr>
        <w:pStyle w:val="Sraopastraipa"/>
        <w:numPr>
          <w:ilvl w:val="0"/>
          <w:numId w:val="2"/>
        </w:numPr>
        <w:spacing w:after="0" w:line="240" w:lineRule="auto"/>
        <w:ind w:firstLine="709"/>
        <w:jc w:val="both"/>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t>Dalykų mokytojai gali taikyti individualią kaupiamųjų pažymių rašymo sistemą, su kuria mokiniai supažindinami mokslo metų pradžioje.</w:t>
      </w:r>
    </w:p>
    <w:p w:rsidR="00E40D66" w:rsidRPr="00FF41E5" w:rsidRDefault="00E40D66" w:rsidP="00A0236F">
      <w:pPr>
        <w:pStyle w:val="Sraopastraipa"/>
        <w:numPr>
          <w:ilvl w:val="0"/>
          <w:numId w:val="2"/>
        </w:numPr>
        <w:spacing w:after="0" w:line="240" w:lineRule="auto"/>
        <w:ind w:firstLine="709"/>
        <w:jc w:val="both"/>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t>5–</w:t>
      </w:r>
      <w:r w:rsidR="001E3296" w:rsidRPr="00FF41E5">
        <w:rPr>
          <w:rFonts w:ascii="Times New Roman" w:eastAsia="Times New Roman" w:hAnsi="Times New Roman" w:cs="Times New Roman"/>
          <w:sz w:val="24"/>
          <w:szCs w:val="24"/>
          <w:lang w:eastAsia="lt-LT"/>
        </w:rPr>
        <w:t>10</w:t>
      </w:r>
      <w:r w:rsidRPr="00FF41E5">
        <w:rPr>
          <w:rFonts w:ascii="Times New Roman" w:eastAsia="Times New Roman" w:hAnsi="Times New Roman" w:cs="Times New Roman"/>
          <w:sz w:val="24"/>
          <w:szCs w:val="24"/>
          <w:lang w:eastAsia="lt-LT"/>
        </w:rPr>
        <w:t xml:space="preserve"> klasių mokinių pasiekimų lygiai siejami su pažymiu(2023–2024 m. m. slenkstinis pasiekimų lygis fiksuojamas 5 kl., 7kl.</w:t>
      </w:r>
      <w:r w:rsidR="001E3296" w:rsidRPr="00FF41E5">
        <w:rPr>
          <w:rFonts w:ascii="Times New Roman" w:eastAsia="Times New Roman" w:hAnsi="Times New Roman" w:cs="Times New Roman"/>
          <w:sz w:val="24"/>
          <w:szCs w:val="24"/>
          <w:lang w:eastAsia="lt-LT"/>
        </w:rPr>
        <w:t xml:space="preserve"> ir 9 kl.</w:t>
      </w:r>
      <w:r w:rsidRPr="00FF41E5">
        <w:rPr>
          <w:rFonts w:ascii="Times New Roman" w:eastAsia="Times New Roman" w:hAnsi="Times New Roman" w:cs="Times New Roman"/>
          <w:sz w:val="24"/>
          <w:szCs w:val="24"/>
          <w:lang w:eastAsia="lt-LT"/>
        </w:rPr>
        <w:t>)</w:t>
      </w:r>
      <w:r w:rsidR="001E3296" w:rsidRPr="00FF41E5">
        <w:rPr>
          <w:rFonts w:ascii="Times New Roman" w:eastAsia="Times New Roman" w:hAnsi="Times New Roman" w:cs="Times New Roman"/>
          <w:sz w:val="24"/>
          <w:szCs w:val="24"/>
          <w:lang w:eastAsia="lt-LT"/>
        </w:rPr>
        <w:t>:</w:t>
      </w:r>
    </w:p>
    <w:tbl>
      <w:tblPr>
        <w:tblStyle w:val="Lentelstinklelis"/>
        <w:tblW w:w="0" w:type="auto"/>
        <w:tblInd w:w="2689" w:type="dxa"/>
        <w:tblLook w:val="04A0"/>
      </w:tblPr>
      <w:tblGrid>
        <w:gridCol w:w="2784"/>
        <w:gridCol w:w="1185"/>
      </w:tblGrid>
      <w:tr w:rsidR="0076243D" w:rsidRPr="00FF41E5" w:rsidTr="0076243D">
        <w:tc>
          <w:tcPr>
            <w:tcW w:w="2784" w:type="dxa"/>
          </w:tcPr>
          <w:p w:rsidR="0076243D" w:rsidRPr="00FF41E5" w:rsidRDefault="0076243D" w:rsidP="0076243D">
            <w:pPr>
              <w:jc w:val="center"/>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t>Pasiekimų lygis</w:t>
            </w:r>
          </w:p>
        </w:tc>
        <w:tc>
          <w:tcPr>
            <w:tcW w:w="1185" w:type="dxa"/>
          </w:tcPr>
          <w:p w:rsidR="0076243D" w:rsidRPr="00FF41E5" w:rsidRDefault="0076243D" w:rsidP="0076243D">
            <w:pPr>
              <w:jc w:val="center"/>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t>Pažymys</w:t>
            </w:r>
          </w:p>
        </w:tc>
      </w:tr>
      <w:tr w:rsidR="0076243D" w:rsidRPr="00FF41E5" w:rsidTr="0076243D">
        <w:tc>
          <w:tcPr>
            <w:tcW w:w="2784" w:type="dxa"/>
          </w:tcPr>
          <w:p w:rsidR="0076243D" w:rsidRPr="00FF41E5" w:rsidRDefault="0076243D" w:rsidP="0076243D">
            <w:pPr>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t>Nepatenkinamas</w:t>
            </w:r>
          </w:p>
        </w:tc>
        <w:tc>
          <w:tcPr>
            <w:tcW w:w="1185" w:type="dxa"/>
          </w:tcPr>
          <w:p w:rsidR="0076243D" w:rsidRPr="00FF41E5" w:rsidRDefault="0076243D" w:rsidP="0076243D">
            <w:pPr>
              <w:jc w:val="center"/>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t>1, 2, 3</w:t>
            </w:r>
          </w:p>
        </w:tc>
      </w:tr>
      <w:tr w:rsidR="0076243D" w:rsidRPr="00FF41E5" w:rsidTr="0076243D">
        <w:tc>
          <w:tcPr>
            <w:tcW w:w="2784" w:type="dxa"/>
          </w:tcPr>
          <w:p w:rsidR="0076243D" w:rsidRPr="00FF41E5" w:rsidRDefault="0076243D" w:rsidP="001E3296">
            <w:pPr>
              <w:jc w:val="both"/>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t>Slenkstinis</w:t>
            </w:r>
          </w:p>
        </w:tc>
        <w:tc>
          <w:tcPr>
            <w:tcW w:w="1185" w:type="dxa"/>
          </w:tcPr>
          <w:p w:rsidR="0076243D" w:rsidRPr="00FF41E5" w:rsidRDefault="0076243D" w:rsidP="0076243D">
            <w:pPr>
              <w:jc w:val="center"/>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t>4</w:t>
            </w:r>
          </w:p>
        </w:tc>
      </w:tr>
      <w:tr w:rsidR="0076243D" w:rsidRPr="00FF41E5" w:rsidTr="0076243D">
        <w:tc>
          <w:tcPr>
            <w:tcW w:w="2784" w:type="dxa"/>
          </w:tcPr>
          <w:p w:rsidR="0076243D" w:rsidRPr="00FF41E5" w:rsidRDefault="0076243D" w:rsidP="001E3296">
            <w:pPr>
              <w:jc w:val="both"/>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t>Patenkinamas</w:t>
            </w:r>
          </w:p>
        </w:tc>
        <w:tc>
          <w:tcPr>
            <w:tcW w:w="1185" w:type="dxa"/>
          </w:tcPr>
          <w:p w:rsidR="0076243D" w:rsidRPr="00FF41E5" w:rsidRDefault="0076243D" w:rsidP="0076243D">
            <w:pPr>
              <w:jc w:val="center"/>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t>5, 6</w:t>
            </w:r>
          </w:p>
        </w:tc>
      </w:tr>
      <w:tr w:rsidR="0076243D" w:rsidRPr="00FF41E5" w:rsidTr="0076243D">
        <w:tc>
          <w:tcPr>
            <w:tcW w:w="2784" w:type="dxa"/>
          </w:tcPr>
          <w:p w:rsidR="0076243D" w:rsidRPr="00FF41E5" w:rsidRDefault="0076243D" w:rsidP="001E3296">
            <w:pPr>
              <w:jc w:val="both"/>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t>Pagrindinis</w:t>
            </w:r>
          </w:p>
        </w:tc>
        <w:tc>
          <w:tcPr>
            <w:tcW w:w="1185" w:type="dxa"/>
          </w:tcPr>
          <w:p w:rsidR="0076243D" w:rsidRPr="00FF41E5" w:rsidRDefault="0076243D" w:rsidP="0076243D">
            <w:pPr>
              <w:jc w:val="center"/>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t>7, 8</w:t>
            </w:r>
          </w:p>
        </w:tc>
      </w:tr>
      <w:tr w:rsidR="0076243D" w:rsidRPr="00FF41E5" w:rsidTr="0076243D">
        <w:tc>
          <w:tcPr>
            <w:tcW w:w="2784" w:type="dxa"/>
          </w:tcPr>
          <w:p w:rsidR="0076243D" w:rsidRPr="00FF41E5" w:rsidRDefault="0076243D" w:rsidP="001E3296">
            <w:pPr>
              <w:jc w:val="both"/>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t>Aukštesnysis</w:t>
            </w:r>
          </w:p>
        </w:tc>
        <w:tc>
          <w:tcPr>
            <w:tcW w:w="1185" w:type="dxa"/>
          </w:tcPr>
          <w:p w:rsidR="0076243D" w:rsidRPr="00FF41E5" w:rsidRDefault="0076243D" w:rsidP="0076243D">
            <w:pPr>
              <w:jc w:val="center"/>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t>9,10</w:t>
            </w:r>
          </w:p>
        </w:tc>
      </w:tr>
    </w:tbl>
    <w:p w:rsidR="001E3296" w:rsidRPr="00FF41E5" w:rsidRDefault="001E3296" w:rsidP="001E3296">
      <w:pPr>
        <w:spacing w:after="0" w:line="240" w:lineRule="auto"/>
        <w:ind w:left="709"/>
        <w:jc w:val="both"/>
        <w:rPr>
          <w:rFonts w:ascii="Times New Roman" w:eastAsia="Times New Roman" w:hAnsi="Times New Roman" w:cs="Times New Roman"/>
          <w:sz w:val="24"/>
          <w:szCs w:val="24"/>
          <w:lang w:eastAsia="lt-LT"/>
        </w:rPr>
      </w:pPr>
    </w:p>
    <w:p w:rsidR="00E40D66" w:rsidRPr="00FF41E5" w:rsidRDefault="00B11FD5" w:rsidP="0076243D">
      <w:pPr>
        <w:spacing w:after="0" w:line="240" w:lineRule="auto"/>
        <w:jc w:val="both"/>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t>V</w:t>
      </w:r>
      <w:r w:rsidR="00E40D66" w:rsidRPr="00FF41E5">
        <w:rPr>
          <w:rFonts w:ascii="Times New Roman" w:eastAsia="Times New Roman" w:hAnsi="Times New Roman" w:cs="Times New Roman"/>
          <w:sz w:val="24"/>
          <w:szCs w:val="24"/>
          <w:lang w:eastAsia="lt-LT"/>
        </w:rPr>
        <w:t>ertinant mokinių pasiekimus orientuojamasi į pasiekimų lygius, apibrėžtus pagrindinio ugdymo bendrosiose programose.</w:t>
      </w:r>
    </w:p>
    <w:p w:rsidR="00E40D66" w:rsidRPr="00FF41E5" w:rsidRDefault="00E40D66" w:rsidP="000F6780">
      <w:pPr>
        <w:pStyle w:val="Sraopastraipa"/>
        <w:numPr>
          <w:ilvl w:val="0"/>
          <w:numId w:val="2"/>
        </w:numPr>
        <w:spacing w:after="0" w:line="240" w:lineRule="auto"/>
        <w:ind w:firstLine="709"/>
        <w:jc w:val="both"/>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t xml:space="preserve">Mokiniui, pagal gydytojo pažymą atleistam nuo fizinio ugdymo, technologijų pamokų, </w:t>
      </w:r>
      <w:r w:rsidR="0076243D" w:rsidRPr="00FF41E5">
        <w:rPr>
          <w:rFonts w:ascii="Times New Roman" w:eastAsia="Times New Roman" w:hAnsi="Times New Roman" w:cs="Times New Roman"/>
          <w:sz w:val="24"/>
          <w:szCs w:val="24"/>
          <w:lang w:eastAsia="lt-LT"/>
        </w:rPr>
        <w:t>trimestro</w:t>
      </w:r>
      <w:r w:rsidRPr="00FF41E5">
        <w:rPr>
          <w:rFonts w:ascii="Times New Roman" w:eastAsia="Times New Roman" w:hAnsi="Times New Roman" w:cs="Times New Roman"/>
          <w:sz w:val="24"/>
          <w:szCs w:val="24"/>
          <w:lang w:eastAsia="lt-LT"/>
        </w:rPr>
        <w:t xml:space="preserve"> ar metinių pažymių stulpelyje rašoma „atleista“</w:t>
      </w:r>
      <w:r w:rsidR="0076243D" w:rsidRPr="00FF41E5">
        <w:rPr>
          <w:rFonts w:ascii="Times New Roman" w:eastAsia="Times New Roman" w:hAnsi="Times New Roman" w:cs="Times New Roman"/>
          <w:sz w:val="24"/>
          <w:szCs w:val="24"/>
          <w:lang w:eastAsia="lt-LT"/>
        </w:rPr>
        <w:t xml:space="preserve"> („atl.“).</w:t>
      </w:r>
    </w:p>
    <w:p w:rsidR="00E40D66" w:rsidRPr="00FF41E5" w:rsidRDefault="00E40D66" w:rsidP="000F6780">
      <w:pPr>
        <w:pStyle w:val="Sraopastraipa"/>
        <w:numPr>
          <w:ilvl w:val="0"/>
          <w:numId w:val="2"/>
        </w:numPr>
        <w:spacing w:after="0" w:line="240" w:lineRule="auto"/>
        <w:ind w:firstLine="709"/>
        <w:jc w:val="both"/>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t>Mokinių mokymosi pasiekimai vertinami sistemingai.</w:t>
      </w:r>
    </w:p>
    <w:p w:rsidR="00E40D66" w:rsidRPr="00FF41E5" w:rsidRDefault="000133B3" w:rsidP="000F6780">
      <w:pPr>
        <w:pStyle w:val="Sraopastraipa"/>
        <w:numPr>
          <w:ilvl w:val="0"/>
          <w:numId w:val="2"/>
        </w:numPr>
        <w:spacing w:after="0" w:line="240" w:lineRule="auto"/>
        <w:ind w:firstLine="709"/>
        <w:jc w:val="both"/>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t>Trimestrą</w:t>
      </w:r>
      <w:r w:rsidR="00E40D66" w:rsidRPr="00FF41E5">
        <w:rPr>
          <w:rFonts w:ascii="Times New Roman" w:eastAsia="Times New Roman" w:hAnsi="Times New Roman" w:cs="Times New Roman"/>
          <w:sz w:val="24"/>
          <w:szCs w:val="24"/>
          <w:lang w:eastAsia="lt-LT"/>
        </w:rPr>
        <w:t xml:space="preserve"> vesti iš ne mažiau pažymių, kiek yra skirta dalykui per savaitę pamokų</w:t>
      </w:r>
      <w:r w:rsidR="00B11FD5" w:rsidRPr="00FF41E5">
        <w:rPr>
          <w:rFonts w:ascii="Times New Roman" w:eastAsia="Times New Roman" w:hAnsi="Times New Roman" w:cs="Times New Roman"/>
          <w:sz w:val="24"/>
          <w:szCs w:val="24"/>
          <w:lang w:eastAsia="lt-LT"/>
        </w:rPr>
        <w:t>,</w:t>
      </w:r>
      <w:r w:rsidR="00E40D66" w:rsidRPr="00FF41E5">
        <w:rPr>
          <w:rFonts w:ascii="Times New Roman" w:eastAsia="Times New Roman" w:hAnsi="Times New Roman" w:cs="Times New Roman"/>
          <w:sz w:val="24"/>
          <w:szCs w:val="24"/>
          <w:lang w:eastAsia="lt-LT"/>
        </w:rPr>
        <w:t xml:space="preserve"> +1.</w:t>
      </w:r>
    </w:p>
    <w:p w:rsidR="00E40D66" w:rsidRPr="00FF41E5" w:rsidRDefault="00E40D66" w:rsidP="000F6780">
      <w:pPr>
        <w:pStyle w:val="Sraopastraipa"/>
        <w:numPr>
          <w:ilvl w:val="0"/>
          <w:numId w:val="2"/>
        </w:numPr>
        <w:spacing w:after="0" w:line="240" w:lineRule="auto"/>
        <w:ind w:firstLine="709"/>
        <w:jc w:val="both"/>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t>Rekomenduotini mokinių mokymosi pasiekimų vertinimo metodai:</w:t>
      </w:r>
    </w:p>
    <w:p w:rsidR="00E40D66" w:rsidRPr="00FF41E5" w:rsidRDefault="00E40D66" w:rsidP="000133B3">
      <w:pPr>
        <w:pStyle w:val="Sraopastraipa"/>
        <w:numPr>
          <w:ilvl w:val="1"/>
          <w:numId w:val="2"/>
        </w:numPr>
        <w:spacing w:after="0" w:line="240" w:lineRule="auto"/>
        <w:ind w:left="0" w:firstLine="700"/>
        <w:jc w:val="both"/>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t>apklausa žodžiu. Rezultatai įrašomi į dienyną tą pačią pamoką</w:t>
      </w:r>
      <w:r w:rsidR="007F3365" w:rsidRPr="00FF41E5">
        <w:rPr>
          <w:rFonts w:ascii="Times New Roman" w:eastAsia="Times New Roman" w:hAnsi="Times New Roman" w:cs="Times New Roman"/>
          <w:sz w:val="24"/>
          <w:szCs w:val="24"/>
          <w:lang w:eastAsia="lt-LT"/>
        </w:rPr>
        <w:t>;</w:t>
      </w:r>
    </w:p>
    <w:p w:rsidR="00E40D66" w:rsidRPr="00FF41E5" w:rsidRDefault="00E40D66" w:rsidP="007F3365">
      <w:pPr>
        <w:pStyle w:val="Sraopastraipa"/>
        <w:numPr>
          <w:ilvl w:val="1"/>
          <w:numId w:val="2"/>
        </w:numPr>
        <w:spacing w:after="0" w:line="240" w:lineRule="auto"/>
        <w:ind w:left="0" w:firstLine="700"/>
        <w:jc w:val="both"/>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t>apklausa raštu:</w:t>
      </w:r>
    </w:p>
    <w:p w:rsidR="00E40D66" w:rsidRPr="00FF41E5" w:rsidRDefault="00E40D66" w:rsidP="007F3365">
      <w:pPr>
        <w:pStyle w:val="Sraopastraipa"/>
        <w:numPr>
          <w:ilvl w:val="2"/>
          <w:numId w:val="2"/>
        </w:numPr>
        <w:tabs>
          <w:tab w:val="left" w:pos="1560"/>
        </w:tabs>
        <w:spacing w:after="0" w:line="240" w:lineRule="auto"/>
        <w:ind w:left="0" w:firstLine="709"/>
        <w:jc w:val="both"/>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t>savarankišk</w:t>
      </w:r>
      <w:r w:rsidR="007F3365" w:rsidRPr="00FF41E5">
        <w:rPr>
          <w:rFonts w:ascii="Times New Roman" w:eastAsia="Times New Roman" w:hAnsi="Times New Roman" w:cs="Times New Roman"/>
          <w:sz w:val="24"/>
          <w:szCs w:val="24"/>
          <w:lang w:eastAsia="lt-LT"/>
        </w:rPr>
        <w:t>as</w:t>
      </w:r>
      <w:r w:rsidRPr="00FF41E5">
        <w:rPr>
          <w:rFonts w:ascii="Times New Roman" w:eastAsia="Times New Roman" w:hAnsi="Times New Roman" w:cs="Times New Roman"/>
          <w:sz w:val="24"/>
          <w:szCs w:val="24"/>
          <w:lang w:eastAsia="lt-LT"/>
        </w:rPr>
        <w:t xml:space="preserve"> darba</w:t>
      </w:r>
      <w:r w:rsidR="007F3365" w:rsidRPr="00FF41E5">
        <w:rPr>
          <w:rFonts w:ascii="Times New Roman" w:eastAsia="Times New Roman" w:hAnsi="Times New Roman" w:cs="Times New Roman"/>
          <w:sz w:val="24"/>
          <w:szCs w:val="24"/>
          <w:lang w:eastAsia="lt-LT"/>
        </w:rPr>
        <w:t>s.A</w:t>
      </w:r>
      <w:r w:rsidRPr="00FF41E5">
        <w:rPr>
          <w:rFonts w:ascii="Times New Roman" w:eastAsia="Times New Roman" w:hAnsi="Times New Roman" w:cs="Times New Roman"/>
          <w:sz w:val="24"/>
          <w:szCs w:val="24"/>
          <w:lang w:eastAsia="lt-LT"/>
        </w:rPr>
        <w:t xml:space="preserve">pie </w:t>
      </w:r>
      <w:r w:rsidR="007F3365" w:rsidRPr="00FF41E5">
        <w:rPr>
          <w:rFonts w:ascii="Times New Roman" w:eastAsia="Times New Roman" w:hAnsi="Times New Roman" w:cs="Times New Roman"/>
          <w:sz w:val="24"/>
          <w:szCs w:val="24"/>
          <w:lang w:eastAsia="lt-LT"/>
        </w:rPr>
        <w:t>jį</w:t>
      </w:r>
      <w:r w:rsidRPr="00FF41E5">
        <w:rPr>
          <w:rFonts w:ascii="Times New Roman" w:eastAsia="Times New Roman" w:hAnsi="Times New Roman" w:cs="Times New Roman"/>
          <w:sz w:val="24"/>
          <w:szCs w:val="24"/>
          <w:lang w:eastAsia="lt-LT"/>
        </w:rPr>
        <w:t xml:space="preserve"> mokiniai iš anksto gali būti neinformuojami;</w:t>
      </w:r>
    </w:p>
    <w:p w:rsidR="00E40D66" w:rsidRPr="00FF41E5" w:rsidRDefault="00E40D66" w:rsidP="000E67F3">
      <w:pPr>
        <w:pStyle w:val="Sraopastraipa"/>
        <w:numPr>
          <w:ilvl w:val="2"/>
          <w:numId w:val="2"/>
        </w:numPr>
        <w:tabs>
          <w:tab w:val="left" w:pos="1560"/>
        </w:tabs>
        <w:spacing w:after="0" w:line="240" w:lineRule="auto"/>
        <w:ind w:left="0" w:firstLine="709"/>
        <w:jc w:val="both"/>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t>kontrolini</w:t>
      </w:r>
      <w:r w:rsidR="007F3365" w:rsidRPr="00FF41E5">
        <w:rPr>
          <w:rFonts w:ascii="Times New Roman" w:eastAsia="Times New Roman" w:hAnsi="Times New Roman" w:cs="Times New Roman"/>
          <w:sz w:val="24"/>
          <w:szCs w:val="24"/>
          <w:lang w:eastAsia="lt-LT"/>
        </w:rPr>
        <w:t>s</w:t>
      </w:r>
      <w:r w:rsidRPr="00FF41E5">
        <w:rPr>
          <w:rFonts w:ascii="Times New Roman" w:eastAsia="Times New Roman" w:hAnsi="Times New Roman" w:cs="Times New Roman"/>
          <w:sz w:val="24"/>
          <w:szCs w:val="24"/>
          <w:lang w:eastAsia="lt-LT"/>
        </w:rPr>
        <w:t xml:space="preserve"> darba</w:t>
      </w:r>
      <w:r w:rsidR="007F3365" w:rsidRPr="00FF41E5">
        <w:rPr>
          <w:rFonts w:ascii="Times New Roman" w:eastAsia="Times New Roman" w:hAnsi="Times New Roman" w:cs="Times New Roman"/>
          <w:sz w:val="24"/>
          <w:szCs w:val="24"/>
          <w:lang w:eastAsia="lt-LT"/>
        </w:rPr>
        <w:t>s.M</w:t>
      </w:r>
      <w:r w:rsidRPr="00FF41E5">
        <w:rPr>
          <w:rFonts w:ascii="Times New Roman" w:eastAsia="Times New Roman" w:hAnsi="Times New Roman" w:cs="Times New Roman"/>
          <w:sz w:val="24"/>
          <w:szCs w:val="24"/>
          <w:lang w:eastAsia="lt-LT"/>
        </w:rPr>
        <w:t xml:space="preserve">okytojas apie </w:t>
      </w:r>
      <w:r w:rsidR="007F3365" w:rsidRPr="00FF41E5">
        <w:rPr>
          <w:rFonts w:ascii="Times New Roman" w:eastAsia="Times New Roman" w:hAnsi="Times New Roman" w:cs="Times New Roman"/>
          <w:sz w:val="24"/>
          <w:szCs w:val="24"/>
          <w:lang w:eastAsia="lt-LT"/>
        </w:rPr>
        <w:t>jį</w:t>
      </w:r>
      <w:r w:rsidRPr="00FF41E5">
        <w:rPr>
          <w:rFonts w:ascii="Times New Roman" w:eastAsia="Times New Roman" w:hAnsi="Times New Roman" w:cs="Times New Roman"/>
          <w:sz w:val="24"/>
          <w:szCs w:val="24"/>
          <w:lang w:eastAsia="lt-LT"/>
        </w:rPr>
        <w:t xml:space="preserve"> mokinius informuoja ne vėliau kaip prieš savaitę</w:t>
      </w:r>
      <w:r w:rsidR="007F3365" w:rsidRPr="00FF41E5">
        <w:rPr>
          <w:rFonts w:ascii="Times New Roman" w:eastAsia="Times New Roman" w:hAnsi="Times New Roman" w:cs="Times New Roman"/>
          <w:sz w:val="24"/>
          <w:szCs w:val="24"/>
          <w:lang w:eastAsia="lt-LT"/>
        </w:rPr>
        <w:t>. K</w:t>
      </w:r>
      <w:r w:rsidRPr="00FF41E5">
        <w:rPr>
          <w:rFonts w:ascii="Times New Roman" w:eastAsia="Times New Roman" w:hAnsi="Times New Roman" w:cs="Times New Roman"/>
          <w:sz w:val="24"/>
          <w:szCs w:val="24"/>
          <w:lang w:eastAsia="lt-LT"/>
        </w:rPr>
        <w:t>ontrolinis darbas fiksuojama</w:t>
      </w:r>
      <w:r w:rsidR="007F3365" w:rsidRPr="00FF41E5">
        <w:rPr>
          <w:rFonts w:ascii="Times New Roman" w:eastAsia="Times New Roman" w:hAnsi="Times New Roman" w:cs="Times New Roman"/>
          <w:sz w:val="24"/>
          <w:szCs w:val="24"/>
          <w:lang w:eastAsia="lt-LT"/>
        </w:rPr>
        <w:t>s</w:t>
      </w:r>
      <w:r w:rsidRPr="00FF41E5">
        <w:rPr>
          <w:rFonts w:ascii="Times New Roman" w:eastAsia="Times New Roman" w:hAnsi="Times New Roman" w:cs="Times New Roman"/>
          <w:sz w:val="24"/>
          <w:szCs w:val="24"/>
          <w:lang w:eastAsia="lt-LT"/>
        </w:rPr>
        <w:t xml:space="preserve"> elektroninio dienyno kontrolinių darbų grafike ir už j</w:t>
      </w:r>
      <w:r w:rsidR="007F3365" w:rsidRPr="00FF41E5">
        <w:rPr>
          <w:rFonts w:ascii="Times New Roman" w:eastAsia="Times New Roman" w:hAnsi="Times New Roman" w:cs="Times New Roman"/>
          <w:sz w:val="24"/>
          <w:szCs w:val="24"/>
          <w:lang w:eastAsia="lt-LT"/>
        </w:rPr>
        <w:t>į</w:t>
      </w:r>
      <w:r w:rsidRPr="00FF41E5">
        <w:rPr>
          <w:rFonts w:ascii="Times New Roman" w:eastAsia="Times New Roman" w:hAnsi="Times New Roman" w:cs="Times New Roman"/>
          <w:sz w:val="24"/>
          <w:szCs w:val="24"/>
          <w:lang w:eastAsia="lt-LT"/>
        </w:rPr>
        <w:t xml:space="preserve"> rašomas pažymys</w:t>
      </w:r>
      <w:r w:rsidR="007F3365" w:rsidRPr="00FF41E5">
        <w:rPr>
          <w:rFonts w:ascii="Times New Roman" w:eastAsia="Times New Roman" w:hAnsi="Times New Roman" w:cs="Times New Roman"/>
          <w:sz w:val="24"/>
          <w:szCs w:val="24"/>
          <w:lang w:eastAsia="lt-LT"/>
        </w:rPr>
        <w:t xml:space="preserve">. Ta </w:t>
      </w:r>
      <w:r w:rsidRPr="00FF41E5">
        <w:rPr>
          <w:rFonts w:ascii="Times New Roman" w:eastAsia="Times New Roman" w:hAnsi="Times New Roman" w:cs="Times New Roman"/>
          <w:sz w:val="24"/>
          <w:szCs w:val="24"/>
          <w:lang w:eastAsia="lt-LT"/>
        </w:rPr>
        <w:t xml:space="preserve">pati klasė gali rašyti </w:t>
      </w:r>
      <w:r w:rsidR="007F3365" w:rsidRPr="00FF41E5">
        <w:rPr>
          <w:rFonts w:ascii="Times New Roman" w:eastAsia="Times New Roman" w:hAnsi="Times New Roman" w:cs="Times New Roman"/>
          <w:sz w:val="24"/>
          <w:szCs w:val="24"/>
          <w:lang w:eastAsia="lt-LT"/>
        </w:rPr>
        <w:t>ne daugiau kaip du</w:t>
      </w:r>
      <w:r w:rsidRPr="00FF41E5">
        <w:rPr>
          <w:rFonts w:ascii="Times New Roman" w:eastAsia="Times New Roman" w:hAnsi="Times New Roman" w:cs="Times New Roman"/>
          <w:sz w:val="24"/>
          <w:szCs w:val="24"/>
          <w:lang w:eastAsia="lt-LT"/>
        </w:rPr>
        <w:t xml:space="preserve"> kontrolin</w:t>
      </w:r>
      <w:r w:rsidR="007F3365" w:rsidRPr="00FF41E5">
        <w:rPr>
          <w:rFonts w:ascii="Times New Roman" w:eastAsia="Times New Roman" w:hAnsi="Times New Roman" w:cs="Times New Roman"/>
          <w:sz w:val="24"/>
          <w:szCs w:val="24"/>
          <w:lang w:eastAsia="lt-LT"/>
        </w:rPr>
        <w:t>ius</w:t>
      </w:r>
      <w:r w:rsidRPr="00FF41E5">
        <w:rPr>
          <w:rFonts w:ascii="Times New Roman" w:eastAsia="Times New Roman" w:hAnsi="Times New Roman" w:cs="Times New Roman"/>
          <w:sz w:val="24"/>
          <w:szCs w:val="24"/>
          <w:lang w:eastAsia="lt-LT"/>
        </w:rPr>
        <w:t xml:space="preserve"> darb</w:t>
      </w:r>
      <w:r w:rsidR="007F3365" w:rsidRPr="00FF41E5">
        <w:rPr>
          <w:rFonts w:ascii="Times New Roman" w:eastAsia="Times New Roman" w:hAnsi="Times New Roman" w:cs="Times New Roman"/>
          <w:sz w:val="24"/>
          <w:szCs w:val="24"/>
          <w:lang w:eastAsia="lt-LT"/>
        </w:rPr>
        <w:t>us</w:t>
      </w:r>
      <w:r w:rsidRPr="00FF41E5">
        <w:rPr>
          <w:rFonts w:ascii="Times New Roman" w:eastAsia="Times New Roman" w:hAnsi="Times New Roman" w:cs="Times New Roman"/>
          <w:sz w:val="24"/>
          <w:szCs w:val="24"/>
          <w:lang w:eastAsia="lt-LT"/>
        </w:rPr>
        <w:t xml:space="preserve"> per dieną</w:t>
      </w:r>
      <w:r w:rsidR="007F3365" w:rsidRPr="00FF41E5">
        <w:rPr>
          <w:rFonts w:ascii="Times New Roman" w:eastAsia="Times New Roman" w:hAnsi="Times New Roman" w:cs="Times New Roman"/>
          <w:sz w:val="24"/>
          <w:szCs w:val="24"/>
          <w:lang w:eastAsia="lt-LT"/>
        </w:rPr>
        <w:t>. P</w:t>
      </w:r>
      <w:r w:rsidRPr="00FF41E5">
        <w:rPr>
          <w:rFonts w:ascii="Times New Roman" w:eastAsia="Times New Roman" w:hAnsi="Times New Roman" w:cs="Times New Roman"/>
          <w:sz w:val="24"/>
          <w:szCs w:val="24"/>
          <w:lang w:eastAsia="lt-LT"/>
        </w:rPr>
        <w:t xml:space="preserve">irmą dieną po atostogų </w:t>
      </w:r>
      <w:r w:rsidR="007F3365" w:rsidRPr="00FF41E5">
        <w:rPr>
          <w:rFonts w:ascii="Times New Roman" w:eastAsia="Times New Roman" w:hAnsi="Times New Roman" w:cs="Times New Roman"/>
          <w:sz w:val="24"/>
          <w:szCs w:val="24"/>
          <w:lang w:eastAsia="lt-LT"/>
        </w:rPr>
        <w:t xml:space="preserve">ar šventinių dienų </w:t>
      </w:r>
      <w:r w:rsidRPr="00FF41E5">
        <w:rPr>
          <w:rFonts w:ascii="Times New Roman" w:eastAsia="Times New Roman" w:hAnsi="Times New Roman" w:cs="Times New Roman"/>
          <w:sz w:val="24"/>
          <w:szCs w:val="24"/>
          <w:lang w:eastAsia="lt-LT"/>
        </w:rPr>
        <w:t>kontroliniai darbai neorganizuojami</w:t>
      </w:r>
      <w:r w:rsidR="007F3365" w:rsidRPr="00FF41E5">
        <w:rPr>
          <w:rFonts w:ascii="Times New Roman" w:eastAsia="Times New Roman" w:hAnsi="Times New Roman" w:cs="Times New Roman"/>
          <w:sz w:val="24"/>
          <w:szCs w:val="24"/>
          <w:lang w:eastAsia="lt-LT"/>
        </w:rPr>
        <w:t>. K</w:t>
      </w:r>
      <w:r w:rsidRPr="00FF41E5">
        <w:rPr>
          <w:rFonts w:ascii="Times New Roman" w:eastAsia="Times New Roman" w:hAnsi="Times New Roman" w:cs="Times New Roman"/>
          <w:sz w:val="24"/>
          <w:szCs w:val="24"/>
          <w:lang w:eastAsia="lt-LT"/>
        </w:rPr>
        <w:t>ontrolinio darbo įvertinimai surašomi dienyne stulpeliu į tą dieną</w:t>
      </w:r>
      <w:r w:rsidR="000E67F3" w:rsidRPr="00FF41E5">
        <w:rPr>
          <w:rFonts w:ascii="Times New Roman" w:eastAsia="Times New Roman" w:hAnsi="Times New Roman" w:cs="Times New Roman"/>
          <w:sz w:val="24"/>
          <w:szCs w:val="24"/>
          <w:lang w:eastAsia="lt-LT"/>
        </w:rPr>
        <w:t>,</w:t>
      </w:r>
      <w:r w:rsidRPr="00FF41E5">
        <w:rPr>
          <w:rFonts w:ascii="Times New Roman" w:eastAsia="Times New Roman" w:hAnsi="Times New Roman" w:cs="Times New Roman"/>
          <w:sz w:val="24"/>
          <w:szCs w:val="24"/>
          <w:lang w:eastAsia="lt-LT"/>
        </w:rPr>
        <w:t>k</w:t>
      </w:r>
      <w:r w:rsidR="00B11FD5" w:rsidRPr="00FF41E5">
        <w:rPr>
          <w:rFonts w:ascii="Times New Roman" w:eastAsia="Times New Roman" w:hAnsi="Times New Roman" w:cs="Times New Roman"/>
          <w:sz w:val="24"/>
          <w:szCs w:val="24"/>
          <w:lang w:eastAsia="lt-LT"/>
        </w:rPr>
        <w:t>urią</w:t>
      </w:r>
      <w:r w:rsidRPr="00FF41E5">
        <w:rPr>
          <w:rFonts w:ascii="Times New Roman" w:eastAsia="Times New Roman" w:hAnsi="Times New Roman" w:cs="Times New Roman"/>
          <w:sz w:val="24"/>
          <w:szCs w:val="24"/>
          <w:lang w:eastAsia="lt-LT"/>
        </w:rPr>
        <w:t xml:space="preserve"> buvo rašytas kontrolinis darbas</w:t>
      </w:r>
      <w:r w:rsidR="000E67F3" w:rsidRPr="00FF41E5">
        <w:rPr>
          <w:rFonts w:ascii="Times New Roman" w:eastAsia="Times New Roman" w:hAnsi="Times New Roman" w:cs="Times New Roman"/>
          <w:sz w:val="24"/>
          <w:szCs w:val="24"/>
          <w:lang w:eastAsia="lt-LT"/>
        </w:rPr>
        <w:t>. K</w:t>
      </w:r>
      <w:r w:rsidRPr="00FF41E5">
        <w:rPr>
          <w:rFonts w:ascii="Times New Roman" w:eastAsia="Times New Roman" w:hAnsi="Times New Roman" w:cs="Times New Roman"/>
          <w:sz w:val="24"/>
          <w:szCs w:val="24"/>
          <w:lang w:eastAsia="lt-LT"/>
        </w:rPr>
        <w:t>ontrolinius darbus mokytojas grąžina mokiniams ir juos aptaria, numato būdus mokymosi spragoms šalinti ne vėliau kaip per savaitę</w:t>
      </w:r>
      <w:r w:rsidR="000E67F3" w:rsidRPr="00FF41E5">
        <w:rPr>
          <w:rFonts w:ascii="Times New Roman" w:eastAsia="Times New Roman" w:hAnsi="Times New Roman" w:cs="Times New Roman"/>
          <w:sz w:val="24"/>
          <w:szCs w:val="24"/>
          <w:lang w:eastAsia="lt-LT"/>
        </w:rPr>
        <w:t>. M</w:t>
      </w:r>
      <w:r w:rsidRPr="00FF41E5">
        <w:rPr>
          <w:rFonts w:ascii="Times New Roman" w:eastAsia="Times New Roman" w:hAnsi="Times New Roman" w:cs="Times New Roman"/>
          <w:sz w:val="24"/>
          <w:szCs w:val="24"/>
          <w:lang w:eastAsia="lt-LT"/>
        </w:rPr>
        <w:t>okiniai privalo atsiskaityti už visus praleistus kontrolinius darbus</w:t>
      </w:r>
      <w:r w:rsidR="000E67F3" w:rsidRPr="00FF41E5">
        <w:rPr>
          <w:rFonts w:ascii="Times New Roman" w:eastAsia="Times New Roman" w:hAnsi="Times New Roman" w:cs="Times New Roman"/>
          <w:sz w:val="24"/>
          <w:szCs w:val="24"/>
          <w:lang w:eastAsia="lt-LT"/>
        </w:rPr>
        <w:t>. N</w:t>
      </w:r>
      <w:r w:rsidRPr="00FF41E5">
        <w:rPr>
          <w:rFonts w:ascii="Times New Roman" w:eastAsia="Times New Roman" w:hAnsi="Times New Roman" w:cs="Times New Roman"/>
          <w:sz w:val="24"/>
          <w:szCs w:val="24"/>
          <w:lang w:eastAsia="lt-LT"/>
        </w:rPr>
        <w:t xml:space="preserve">erašęs kontrolinio darbo dėl pateisinamos priežasties, </w:t>
      </w:r>
      <w:r w:rsidR="005E00B7" w:rsidRPr="00FF41E5">
        <w:rPr>
          <w:rFonts w:ascii="Times New Roman" w:eastAsia="Times New Roman" w:hAnsi="Times New Roman" w:cs="Times New Roman"/>
          <w:sz w:val="24"/>
          <w:szCs w:val="24"/>
          <w:lang w:eastAsia="lt-LT"/>
        </w:rPr>
        <w:t>mokinys</w:t>
      </w:r>
      <w:r w:rsidRPr="00FF41E5">
        <w:rPr>
          <w:rFonts w:ascii="Times New Roman" w:eastAsia="Times New Roman" w:hAnsi="Times New Roman" w:cs="Times New Roman"/>
          <w:sz w:val="24"/>
          <w:szCs w:val="24"/>
          <w:lang w:eastAsia="lt-LT"/>
        </w:rPr>
        <w:t>privalo atsi</w:t>
      </w:r>
      <w:r w:rsidR="005E00B7" w:rsidRPr="00FF41E5">
        <w:rPr>
          <w:rFonts w:ascii="Times New Roman" w:eastAsia="Times New Roman" w:hAnsi="Times New Roman" w:cs="Times New Roman"/>
          <w:sz w:val="24"/>
          <w:szCs w:val="24"/>
          <w:lang w:eastAsia="lt-LT"/>
        </w:rPr>
        <w:t>s</w:t>
      </w:r>
      <w:r w:rsidRPr="00FF41E5">
        <w:rPr>
          <w:rFonts w:ascii="Times New Roman" w:eastAsia="Times New Roman" w:hAnsi="Times New Roman" w:cs="Times New Roman"/>
          <w:sz w:val="24"/>
          <w:szCs w:val="24"/>
          <w:lang w:eastAsia="lt-LT"/>
        </w:rPr>
        <w:t xml:space="preserve">kaityti per dvi savaites po atvykimo į mokyklą dienos sutartu, mokytojui ir </w:t>
      </w:r>
      <w:r w:rsidR="005E00B7" w:rsidRPr="00FF41E5">
        <w:rPr>
          <w:rFonts w:ascii="Times New Roman" w:eastAsia="Times New Roman" w:hAnsi="Times New Roman" w:cs="Times New Roman"/>
          <w:sz w:val="24"/>
          <w:szCs w:val="24"/>
          <w:lang w:eastAsia="lt-LT"/>
        </w:rPr>
        <w:t>jampatogiu</w:t>
      </w:r>
      <w:r w:rsidRPr="00FF41E5">
        <w:rPr>
          <w:rFonts w:ascii="Times New Roman" w:eastAsia="Times New Roman" w:hAnsi="Times New Roman" w:cs="Times New Roman"/>
          <w:sz w:val="24"/>
          <w:szCs w:val="24"/>
          <w:lang w:eastAsia="lt-LT"/>
        </w:rPr>
        <w:t>laiku. Įvertinimas fiksuojamas atsiskaitymo dieną.</w:t>
      </w:r>
      <w:r w:rsidR="000E67F3" w:rsidRPr="00FF41E5">
        <w:rPr>
          <w:rFonts w:ascii="Times New Roman" w:eastAsia="Times New Roman" w:hAnsi="Times New Roman" w:cs="Times New Roman"/>
          <w:sz w:val="24"/>
          <w:szCs w:val="24"/>
          <w:lang w:eastAsia="lt-LT"/>
        </w:rPr>
        <w:t>M</w:t>
      </w:r>
      <w:r w:rsidRPr="00FF41E5">
        <w:rPr>
          <w:rFonts w:ascii="Times New Roman" w:eastAsia="Times New Roman" w:hAnsi="Times New Roman" w:cs="Times New Roman"/>
          <w:sz w:val="24"/>
          <w:szCs w:val="24"/>
          <w:lang w:eastAsia="lt-LT"/>
        </w:rPr>
        <w:t xml:space="preserve">okinys, nerašęs kontrolinio darbo be pateisinamos priežasties, privalo atsiskaityti </w:t>
      </w:r>
      <w:r w:rsidR="00C87F63" w:rsidRPr="00FF41E5">
        <w:rPr>
          <w:rFonts w:ascii="Times New Roman" w:eastAsia="Times New Roman" w:hAnsi="Times New Roman" w:cs="Times New Roman"/>
          <w:sz w:val="24"/>
          <w:szCs w:val="24"/>
          <w:lang w:eastAsia="lt-LT"/>
        </w:rPr>
        <w:t xml:space="preserve">ne vėliau </w:t>
      </w:r>
      <w:r w:rsidRPr="00FF41E5">
        <w:rPr>
          <w:rFonts w:ascii="Times New Roman" w:eastAsia="Times New Roman" w:hAnsi="Times New Roman" w:cs="Times New Roman"/>
          <w:sz w:val="24"/>
          <w:szCs w:val="24"/>
          <w:lang w:eastAsia="lt-LT"/>
        </w:rPr>
        <w:t xml:space="preserve">per savaitę </w:t>
      </w:r>
      <w:r w:rsidR="00C87F63" w:rsidRPr="00FF41E5">
        <w:rPr>
          <w:rFonts w:ascii="Times New Roman" w:eastAsia="Times New Roman" w:hAnsi="Times New Roman" w:cs="Times New Roman"/>
          <w:sz w:val="24"/>
          <w:szCs w:val="24"/>
          <w:lang w:eastAsia="lt-LT"/>
        </w:rPr>
        <w:t>iki trimestro pabaigos</w:t>
      </w:r>
      <w:r w:rsidRPr="00FF41E5">
        <w:rPr>
          <w:rFonts w:ascii="Times New Roman" w:eastAsia="Times New Roman" w:hAnsi="Times New Roman" w:cs="Times New Roman"/>
          <w:sz w:val="24"/>
          <w:szCs w:val="24"/>
          <w:lang w:eastAsia="lt-LT"/>
        </w:rPr>
        <w:t>(patogiu mokytojui laiku). Jei mokinys neatvyksta atsiskaityti, elektroniniame dienyne įrašomas 1 (vienetas)</w:t>
      </w:r>
      <w:r w:rsidR="000E67F3" w:rsidRPr="00FF41E5">
        <w:rPr>
          <w:rFonts w:ascii="Times New Roman" w:eastAsia="Times New Roman" w:hAnsi="Times New Roman" w:cs="Times New Roman"/>
          <w:sz w:val="24"/>
          <w:szCs w:val="24"/>
          <w:lang w:eastAsia="lt-LT"/>
        </w:rPr>
        <w:t>;</w:t>
      </w:r>
    </w:p>
    <w:p w:rsidR="00E40D66" w:rsidRPr="00FF41E5" w:rsidRDefault="000E67F3" w:rsidP="000E67F3">
      <w:pPr>
        <w:pStyle w:val="Sraopastraipa"/>
        <w:numPr>
          <w:ilvl w:val="2"/>
          <w:numId w:val="2"/>
        </w:numPr>
        <w:tabs>
          <w:tab w:val="left" w:pos="1560"/>
        </w:tabs>
        <w:spacing w:after="0" w:line="240" w:lineRule="auto"/>
        <w:ind w:left="0" w:firstLine="709"/>
        <w:jc w:val="both"/>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t>l</w:t>
      </w:r>
      <w:r w:rsidR="00E40D66" w:rsidRPr="00FF41E5">
        <w:rPr>
          <w:rFonts w:ascii="Times New Roman" w:eastAsia="Times New Roman" w:hAnsi="Times New Roman" w:cs="Times New Roman"/>
          <w:sz w:val="24"/>
          <w:szCs w:val="24"/>
          <w:lang w:eastAsia="lt-LT"/>
        </w:rPr>
        <w:t>aboratorini</w:t>
      </w:r>
      <w:r w:rsidRPr="00FF41E5">
        <w:rPr>
          <w:rFonts w:ascii="Times New Roman" w:eastAsia="Times New Roman" w:hAnsi="Times New Roman" w:cs="Times New Roman"/>
          <w:sz w:val="24"/>
          <w:szCs w:val="24"/>
          <w:lang w:eastAsia="lt-LT"/>
        </w:rPr>
        <w:t>s ar praktikos</w:t>
      </w:r>
      <w:r w:rsidR="00E40D66" w:rsidRPr="00FF41E5">
        <w:rPr>
          <w:rFonts w:ascii="Times New Roman" w:eastAsia="Times New Roman" w:hAnsi="Times New Roman" w:cs="Times New Roman"/>
          <w:sz w:val="24"/>
          <w:szCs w:val="24"/>
          <w:lang w:eastAsia="lt-LT"/>
        </w:rPr>
        <w:t xml:space="preserve"> darba</w:t>
      </w:r>
      <w:r w:rsidRPr="00FF41E5">
        <w:rPr>
          <w:rFonts w:ascii="Times New Roman" w:eastAsia="Times New Roman" w:hAnsi="Times New Roman" w:cs="Times New Roman"/>
          <w:sz w:val="24"/>
          <w:szCs w:val="24"/>
          <w:lang w:eastAsia="lt-LT"/>
        </w:rPr>
        <w:t>s.</w:t>
      </w:r>
      <w:r w:rsidR="00E40D66" w:rsidRPr="00FF41E5">
        <w:rPr>
          <w:rFonts w:ascii="Times New Roman" w:eastAsia="Times New Roman" w:hAnsi="Times New Roman" w:cs="Times New Roman"/>
          <w:sz w:val="24"/>
          <w:szCs w:val="24"/>
          <w:lang w:eastAsia="lt-LT"/>
        </w:rPr>
        <w:t xml:space="preserve"> Įvertinimai įrašomi į dienyną</w:t>
      </w:r>
      <w:r w:rsidRPr="00FF41E5">
        <w:rPr>
          <w:rFonts w:ascii="Times New Roman" w:eastAsia="Times New Roman" w:hAnsi="Times New Roman" w:cs="Times New Roman"/>
          <w:sz w:val="24"/>
          <w:szCs w:val="24"/>
          <w:lang w:eastAsia="lt-LT"/>
        </w:rPr>
        <w:t>;</w:t>
      </w:r>
    </w:p>
    <w:p w:rsidR="00E40D66" w:rsidRPr="00FF41E5" w:rsidRDefault="00E40D66" w:rsidP="000E67F3">
      <w:pPr>
        <w:pStyle w:val="Sraopastraipa"/>
        <w:numPr>
          <w:ilvl w:val="0"/>
          <w:numId w:val="2"/>
        </w:numPr>
        <w:spacing w:after="0" w:line="240" w:lineRule="auto"/>
        <w:ind w:firstLine="709"/>
        <w:jc w:val="both"/>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t xml:space="preserve">Dalyko </w:t>
      </w:r>
      <w:r w:rsidR="000E67F3" w:rsidRPr="00FF41E5">
        <w:rPr>
          <w:rFonts w:ascii="Times New Roman" w:eastAsia="Times New Roman" w:hAnsi="Times New Roman" w:cs="Times New Roman"/>
          <w:sz w:val="24"/>
          <w:szCs w:val="24"/>
          <w:lang w:eastAsia="lt-LT"/>
        </w:rPr>
        <w:t>trimestro</w:t>
      </w:r>
      <w:r w:rsidRPr="00FF41E5">
        <w:rPr>
          <w:rFonts w:ascii="Times New Roman" w:eastAsia="Times New Roman" w:hAnsi="Times New Roman" w:cs="Times New Roman"/>
          <w:sz w:val="24"/>
          <w:szCs w:val="24"/>
          <w:lang w:eastAsia="lt-LT"/>
        </w:rPr>
        <w:t xml:space="preserve"> pažymys yra per </w:t>
      </w:r>
      <w:r w:rsidR="000E67F3" w:rsidRPr="00FF41E5">
        <w:rPr>
          <w:rFonts w:ascii="Times New Roman" w:eastAsia="Times New Roman" w:hAnsi="Times New Roman" w:cs="Times New Roman"/>
          <w:sz w:val="24"/>
          <w:szCs w:val="24"/>
          <w:lang w:eastAsia="lt-LT"/>
        </w:rPr>
        <w:t>trimestrą</w:t>
      </w:r>
      <w:r w:rsidRPr="00FF41E5">
        <w:rPr>
          <w:rFonts w:ascii="Times New Roman" w:eastAsia="Times New Roman" w:hAnsi="Times New Roman" w:cs="Times New Roman"/>
          <w:sz w:val="24"/>
          <w:szCs w:val="24"/>
          <w:lang w:eastAsia="lt-LT"/>
        </w:rPr>
        <w:t xml:space="preserve"> gautų pažymių </w:t>
      </w:r>
      <w:r w:rsidR="00057399" w:rsidRPr="00FF41E5">
        <w:rPr>
          <w:rFonts w:ascii="Times New Roman" w:eastAsia="Times New Roman" w:hAnsi="Times New Roman" w:cs="Times New Roman"/>
          <w:sz w:val="24"/>
          <w:szCs w:val="24"/>
          <w:lang w:eastAsia="lt-LT"/>
        </w:rPr>
        <w:t xml:space="preserve">aritmetinis vidurkis, </w:t>
      </w:r>
      <w:r w:rsidRPr="00FF41E5">
        <w:rPr>
          <w:rFonts w:ascii="Times New Roman" w:eastAsia="Times New Roman" w:hAnsi="Times New Roman" w:cs="Times New Roman"/>
          <w:sz w:val="24"/>
          <w:szCs w:val="24"/>
          <w:lang w:eastAsia="lt-LT"/>
        </w:rPr>
        <w:t>apvalinant pagal apvalinimo taisykles</w:t>
      </w:r>
      <w:r w:rsidR="000E67F3" w:rsidRPr="00FF41E5">
        <w:rPr>
          <w:rFonts w:ascii="Times New Roman" w:eastAsia="Times New Roman" w:hAnsi="Times New Roman" w:cs="Times New Roman"/>
          <w:sz w:val="24"/>
          <w:szCs w:val="24"/>
          <w:lang w:eastAsia="lt-LT"/>
        </w:rPr>
        <w:t>.</w:t>
      </w:r>
    </w:p>
    <w:p w:rsidR="008D5DAC" w:rsidRPr="00FF41E5" w:rsidRDefault="00057399" w:rsidP="008D5DAC">
      <w:pPr>
        <w:pStyle w:val="Sraopastraipa"/>
        <w:numPr>
          <w:ilvl w:val="0"/>
          <w:numId w:val="2"/>
        </w:numPr>
        <w:spacing w:after="0" w:line="240" w:lineRule="auto"/>
        <w:ind w:firstLine="709"/>
        <w:jc w:val="both"/>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lastRenderedPageBreak/>
        <w:t>N</w:t>
      </w:r>
      <w:r w:rsidR="008D5DAC" w:rsidRPr="00FF41E5">
        <w:rPr>
          <w:rFonts w:ascii="Times New Roman" w:eastAsia="Times New Roman" w:hAnsi="Times New Roman" w:cs="Times New Roman"/>
          <w:sz w:val="24"/>
          <w:szCs w:val="24"/>
          <w:lang w:eastAsia="lt-LT"/>
        </w:rPr>
        <w:t xml:space="preserve">epatenkinamas trimestro dalyko įvertinimas </w:t>
      </w:r>
      <w:r w:rsidRPr="00FF41E5">
        <w:rPr>
          <w:rFonts w:ascii="Times New Roman" w:eastAsia="Times New Roman" w:hAnsi="Times New Roman" w:cs="Times New Roman"/>
          <w:sz w:val="24"/>
          <w:szCs w:val="24"/>
          <w:lang w:eastAsia="lt-LT"/>
        </w:rPr>
        <w:t xml:space="preserve">fiksuojamas </w:t>
      </w:r>
      <w:r w:rsidR="008D5DAC" w:rsidRPr="00FF41E5">
        <w:rPr>
          <w:rFonts w:ascii="Times New Roman" w:eastAsia="Times New Roman" w:hAnsi="Times New Roman" w:cs="Times New Roman"/>
          <w:sz w:val="24"/>
          <w:szCs w:val="24"/>
          <w:lang w:eastAsia="lt-LT"/>
        </w:rPr>
        <w:t xml:space="preserve">įrašu „neįskaityta“ („neįsk.“), jei mokinys be pateisinamos priežasties nelankė mokyklos ir iki trimestro pabaigos neatliko tuo laikotarpiu skirtų vertinimo užduočių (pvz., kontrolinių darbų ir kt.), nepademonstravo pasiekimų, numatytų pagrindinio ugdymo BP. Jei mokinys </w:t>
      </w:r>
      <w:r w:rsidRPr="00FF41E5">
        <w:rPr>
          <w:rFonts w:ascii="Times New Roman" w:eastAsia="Times New Roman" w:hAnsi="Times New Roman" w:cs="Times New Roman"/>
          <w:sz w:val="24"/>
          <w:szCs w:val="24"/>
          <w:lang w:eastAsia="lt-LT"/>
        </w:rPr>
        <w:t>per trimestrą</w:t>
      </w:r>
      <w:r w:rsidR="008D5DAC" w:rsidRPr="00FF41E5">
        <w:rPr>
          <w:rFonts w:ascii="Times New Roman" w:eastAsia="Times New Roman" w:hAnsi="Times New Roman" w:cs="Times New Roman"/>
          <w:sz w:val="24"/>
          <w:szCs w:val="24"/>
          <w:lang w:eastAsia="lt-LT"/>
        </w:rPr>
        <w:t xml:space="preserve">neatliko skirtų vertinimo užduočių dėl pateisintų priežasčių (pvz., ligos), </w:t>
      </w:r>
      <w:r w:rsidRPr="00FF41E5">
        <w:rPr>
          <w:rFonts w:ascii="Times New Roman" w:eastAsia="Times New Roman" w:hAnsi="Times New Roman" w:cs="Times New Roman"/>
          <w:sz w:val="24"/>
          <w:szCs w:val="24"/>
          <w:lang w:eastAsia="lt-LT"/>
        </w:rPr>
        <w:t>dienyne</w:t>
      </w:r>
      <w:r w:rsidR="008D5DAC" w:rsidRPr="00FF41E5">
        <w:rPr>
          <w:rFonts w:ascii="Times New Roman" w:eastAsia="Times New Roman" w:hAnsi="Times New Roman" w:cs="Times New Roman"/>
          <w:sz w:val="24"/>
          <w:szCs w:val="24"/>
          <w:lang w:eastAsia="lt-LT"/>
        </w:rPr>
        <w:t>fiksuojamas įrašas „atleista“ („atl.“).</w:t>
      </w:r>
    </w:p>
    <w:p w:rsidR="00F40ABE" w:rsidRPr="00FF41E5" w:rsidRDefault="00F40ABE" w:rsidP="00F40ABE">
      <w:pPr>
        <w:pStyle w:val="Sraopastraipa"/>
        <w:numPr>
          <w:ilvl w:val="0"/>
          <w:numId w:val="2"/>
        </w:numPr>
        <w:spacing w:after="0" w:line="240" w:lineRule="auto"/>
        <w:ind w:firstLine="709"/>
        <w:jc w:val="both"/>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t xml:space="preserve">Mokinių, kurie mokosi pagal individualizuotas programas, ugdymosi pasiekimai </w:t>
      </w:r>
      <w:r w:rsidR="00C3285B" w:rsidRPr="00FF41E5">
        <w:rPr>
          <w:rFonts w:ascii="Times New Roman" w:eastAsia="Times New Roman" w:hAnsi="Times New Roman" w:cs="Times New Roman"/>
          <w:sz w:val="24"/>
          <w:szCs w:val="24"/>
          <w:lang w:eastAsia="lt-LT"/>
        </w:rPr>
        <w:t xml:space="preserve">Specialiojo ugdymo skyriuje </w:t>
      </w:r>
      <w:r w:rsidRPr="00FF41E5">
        <w:rPr>
          <w:rFonts w:ascii="Times New Roman" w:eastAsia="Times New Roman" w:hAnsi="Times New Roman" w:cs="Times New Roman"/>
          <w:sz w:val="24"/>
          <w:szCs w:val="24"/>
          <w:lang w:eastAsia="lt-LT"/>
        </w:rPr>
        <w:t>vertinami „įskaityta“ („įsk.“) arba „neįskaityta“ („neįsk.“)</w:t>
      </w:r>
      <w:r w:rsidR="00C3285B" w:rsidRPr="00FF41E5">
        <w:rPr>
          <w:rFonts w:ascii="Times New Roman" w:eastAsia="Times New Roman" w:hAnsi="Times New Roman" w:cs="Times New Roman"/>
          <w:sz w:val="24"/>
          <w:szCs w:val="24"/>
          <w:lang w:eastAsia="lt-LT"/>
        </w:rPr>
        <w:t>, o bendrojo ugdymo klasėse – pažymiais, skliausteliuose pažymint („IN“)</w:t>
      </w:r>
      <w:r w:rsidRPr="00FF41E5">
        <w:rPr>
          <w:rFonts w:ascii="Times New Roman" w:eastAsia="Times New Roman" w:hAnsi="Times New Roman" w:cs="Times New Roman"/>
          <w:sz w:val="24"/>
          <w:szCs w:val="24"/>
          <w:lang w:eastAsia="lt-LT"/>
        </w:rPr>
        <w:t>.</w:t>
      </w:r>
    </w:p>
    <w:p w:rsidR="00F40ABE" w:rsidRPr="00FF41E5" w:rsidRDefault="00F40ABE" w:rsidP="00F40ABE">
      <w:pPr>
        <w:pStyle w:val="Sraopastraipa"/>
        <w:numPr>
          <w:ilvl w:val="0"/>
          <w:numId w:val="2"/>
        </w:numPr>
        <w:spacing w:after="0" w:line="240" w:lineRule="auto"/>
        <w:ind w:firstLine="709"/>
        <w:jc w:val="both"/>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t xml:space="preserve">Dorinio ugdymo, gyvenimo įgūdžių pasiekimai 5–10 klasėse vertinami įskaitomis (rašoma „įskaityta“ („įsk.“)arba „neįskaityta“(„neįsk.“)). </w:t>
      </w:r>
    </w:p>
    <w:p w:rsidR="00E40D66" w:rsidRPr="00FF41E5" w:rsidRDefault="008D5DAC" w:rsidP="000F6780">
      <w:pPr>
        <w:pStyle w:val="Sraopastraipa"/>
        <w:numPr>
          <w:ilvl w:val="0"/>
          <w:numId w:val="2"/>
        </w:numPr>
        <w:spacing w:after="0" w:line="240" w:lineRule="auto"/>
        <w:ind w:firstLine="709"/>
        <w:jc w:val="both"/>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t>Vienų mokslo metų pasiekimų rezultatas (metinis pažymys) mokantis pagal dalyko programą fiksuojamas iš I, II ir III trimestro pažymių, skaičiuojant jų aritmetinį vidurkį ir taikant apvalinimo taisykles.</w:t>
      </w:r>
    </w:p>
    <w:p w:rsidR="00E40D66" w:rsidRPr="00FF41E5" w:rsidRDefault="00E40D66" w:rsidP="000F6780">
      <w:pPr>
        <w:pStyle w:val="Sraopastraipa"/>
        <w:numPr>
          <w:ilvl w:val="0"/>
          <w:numId w:val="2"/>
        </w:numPr>
        <w:spacing w:after="0" w:line="240" w:lineRule="auto"/>
        <w:ind w:firstLine="709"/>
        <w:jc w:val="both"/>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t>Jei bent vien</w:t>
      </w:r>
      <w:r w:rsidR="008D5DAC" w:rsidRPr="00FF41E5">
        <w:rPr>
          <w:rFonts w:ascii="Times New Roman" w:eastAsia="Times New Roman" w:hAnsi="Times New Roman" w:cs="Times New Roman"/>
          <w:sz w:val="24"/>
          <w:szCs w:val="24"/>
          <w:lang w:eastAsia="lt-LT"/>
        </w:rPr>
        <w:t>o</w:t>
      </w:r>
      <w:r w:rsidRPr="00FF41E5">
        <w:rPr>
          <w:rFonts w:ascii="Times New Roman" w:eastAsia="Times New Roman" w:hAnsi="Times New Roman" w:cs="Times New Roman"/>
          <w:sz w:val="24"/>
          <w:szCs w:val="24"/>
          <w:lang w:eastAsia="lt-LT"/>
        </w:rPr>
        <w:t xml:space="preserve"> trimestr</w:t>
      </w:r>
      <w:r w:rsidR="008D5DAC" w:rsidRPr="00FF41E5">
        <w:rPr>
          <w:rFonts w:ascii="Times New Roman" w:eastAsia="Times New Roman" w:hAnsi="Times New Roman" w:cs="Times New Roman"/>
          <w:sz w:val="24"/>
          <w:szCs w:val="24"/>
          <w:lang w:eastAsia="lt-LT"/>
        </w:rPr>
        <w:t>o</w:t>
      </w:r>
      <w:r w:rsidR="00057399" w:rsidRPr="00FF41E5">
        <w:rPr>
          <w:rFonts w:ascii="Times New Roman" w:eastAsia="Times New Roman" w:hAnsi="Times New Roman" w:cs="Times New Roman"/>
          <w:sz w:val="24"/>
          <w:szCs w:val="24"/>
          <w:lang w:eastAsia="lt-LT"/>
        </w:rPr>
        <w:t xml:space="preserve">įvertinimas </w:t>
      </w:r>
      <w:r w:rsidRPr="00FF41E5">
        <w:rPr>
          <w:rFonts w:ascii="Times New Roman" w:eastAsia="Times New Roman" w:hAnsi="Times New Roman" w:cs="Times New Roman"/>
          <w:sz w:val="24"/>
          <w:szCs w:val="24"/>
          <w:lang w:eastAsia="lt-LT"/>
        </w:rPr>
        <w:t>fiksuotas įrašu „neįskaityta“ („neįsk.“), tuomet dalyko metinis įvertinimas – „neįskaityta“ („neįsk.“).</w:t>
      </w:r>
    </w:p>
    <w:p w:rsidR="00E40D66" w:rsidRPr="00FF41E5" w:rsidRDefault="00E40D66" w:rsidP="000F6780">
      <w:pPr>
        <w:pStyle w:val="Sraopastraipa"/>
        <w:numPr>
          <w:ilvl w:val="0"/>
          <w:numId w:val="2"/>
        </w:numPr>
        <w:spacing w:after="0" w:line="240" w:lineRule="auto"/>
        <w:ind w:firstLine="709"/>
        <w:jc w:val="both"/>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t>Jei pasibaigus ugdymo procesui buvo skirtas papildomas darbas, papildomo darbo įvertinimas laikomas metiniu.</w:t>
      </w:r>
    </w:p>
    <w:p w:rsidR="00E40D66" w:rsidRPr="00FF41E5" w:rsidRDefault="00E40D66" w:rsidP="000F6780">
      <w:pPr>
        <w:pStyle w:val="Sraopastraipa"/>
        <w:numPr>
          <w:ilvl w:val="0"/>
          <w:numId w:val="2"/>
        </w:numPr>
        <w:spacing w:after="0" w:line="240" w:lineRule="auto"/>
        <w:ind w:firstLine="709"/>
        <w:jc w:val="both"/>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t xml:space="preserve">Mokinys atlieka privalomą socialinę–pilietinę veiklą pagal ugdymo plane numatytą valandų skaičių. Klasių vadovai metinį vertinimą fiksuoja </w:t>
      </w:r>
      <w:r w:rsidR="00F40ABE" w:rsidRPr="00FF41E5">
        <w:rPr>
          <w:rFonts w:ascii="Times New Roman" w:eastAsia="Times New Roman" w:hAnsi="Times New Roman" w:cs="Times New Roman"/>
          <w:sz w:val="24"/>
          <w:szCs w:val="24"/>
          <w:lang w:eastAsia="lt-LT"/>
        </w:rPr>
        <w:t>įskaitomis (rašoma „įskaityta“ („įsk.“)arba „neįskaityta“(„neįsk.“)).</w:t>
      </w:r>
    </w:p>
    <w:p w:rsidR="005B41D0" w:rsidRPr="00FF41E5" w:rsidRDefault="005B41D0" w:rsidP="005B41D0">
      <w:pPr>
        <w:spacing w:after="0" w:line="240" w:lineRule="auto"/>
        <w:ind w:left="567"/>
        <w:jc w:val="center"/>
        <w:rPr>
          <w:rFonts w:ascii="Times New Roman" w:eastAsia="Times New Roman" w:hAnsi="Times New Roman" w:cs="Times New Roman"/>
          <w:b/>
          <w:bCs/>
          <w:color w:val="000000" w:themeColor="text1"/>
          <w:sz w:val="24"/>
          <w:szCs w:val="24"/>
          <w:lang w:eastAsia="lt-LT"/>
        </w:rPr>
      </w:pPr>
      <w:r w:rsidRPr="00FF41E5">
        <w:rPr>
          <w:rFonts w:ascii="Times New Roman" w:eastAsia="Times New Roman" w:hAnsi="Times New Roman" w:cs="Times New Roman"/>
          <w:b/>
          <w:bCs/>
          <w:color w:val="000000" w:themeColor="text1"/>
          <w:sz w:val="24"/>
          <w:szCs w:val="24"/>
          <w:lang w:eastAsia="lt-LT"/>
        </w:rPr>
        <w:t>VI SKYRIUS</w:t>
      </w:r>
    </w:p>
    <w:p w:rsidR="005B41D0" w:rsidRPr="00FF41E5" w:rsidRDefault="005B41D0" w:rsidP="005B41D0">
      <w:pPr>
        <w:spacing w:before="120" w:after="120" w:line="240" w:lineRule="auto"/>
        <w:jc w:val="center"/>
        <w:rPr>
          <w:rFonts w:ascii="Times New Roman" w:eastAsia="Times New Roman" w:hAnsi="Times New Roman" w:cs="Times New Roman"/>
          <w:b/>
          <w:bCs/>
          <w:color w:val="000000" w:themeColor="text1"/>
          <w:sz w:val="24"/>
          <w:szCs w:val="24"/>
          <w:lang w:eastAsia="lt-LT"/>
        </w:rPr>
      </w:pPr>
      <w:r w:rsidRPr="00FF41E5">
        <w:rPr>
          <w:rFonts w:ascii="Times New Roman" w:eastAsia="Times New Roman" w:hAnsi="Times New Roman" w:cs="Times New Roman"/>
          <w:b/>
          <w:bCs/>
          <w:color w:val="000000" w:themeColor="text1"/>
          <w:sz w:val="24"/>
          <w:szCs w:val="24"/>
          <w:lang w:eastAsia="lt-LT"/>
        </w:rPr>
        <w:t>VERTINIMO INFORMACIJOS RINKIMAS IR PANAUDOJIMAS</w:t>
      </w:r>
    </w:p>
    <w:p w:rsidR="00D85593" w:rsidRPr="00FF41E5" w:rsidRDefault="00D85593" w:rsidP="00D85593">
      <w:pPr>
        <w:pStyle w:val="Sraopastraipa"/>
        <w:numPr>
          <w:ilvl w:val="0"/>
          <w:numId w:val="2"/>
        </w:numPr>
        <w:spacing w:after="0" w:line="240" w:lineRule="auto"/>
        <w:ind w:firstLine="709"/>
        <w:jc w:val="both"/>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t>Vertinimo rezultatų panaudojimą nusako vertinimo tikslas, todėl būtina užtikrinti, kad rezultatai, gauti vertinant mokinių pasiekimus pasirinktu būdu, būtų naudojami pagal paskirtį, ugdymo procesui tobulinti: padėti mokytis, patvirtinti rezultatus ir išsilavinimą, stebėti ir valdyti ugdymo kokybę.</w:t>
      </w:r>
    </w:p>
    <w:p w:rsidR="00D85593" w:rsidRPr="00FF41E5" w:rsidRDefault="00D85593" w:rsidP="00D85593">
      <w:pPr>
        <w:pStyle w:val="Sraopastraipa"/>
        <w:numPr>
          <w:ilvl w:val="0"/>
          <w:numId w:val="2"/>
        </w:numPr>
        <w:spacing w:after="0" w:line="240" w:lineRule="auto"/>
        <w:ind w:firstLine="709"/>
        <w:jc w:val="both"/>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t>Mokinio pasiekimai ne rečiau kaip kartą per trimestrą aptariami su klasės vadovu.</w:t>
      </w:r>
    </w:p>
    <w:p w:rsidR="00D85593" w:rsidRPr="00FF41E5" w:rsidRDefault="00D85593" w:rsidP="00D85593">
      <w:pPr>
        <w:pStyle w:val="Sraopastraipa"/>
        <w:numPr>
          <w:ilvl w:val="0"/>
          <w:numId w:val="2"/>
        </w:numPr>
        <w:spacing w:after="0" w:line="240" w:lineRule="auto"/>
        <w:ind w:firstLine="709"/>
        <w:jc w:val="both"/>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t>Atsiradus mokymosi problemoms</w:t>
      </w:r>
      <w:r w:rsidR="00057399" w:rsidRPr="00FF41E5">
        <w:rPr>
          <w:rFonts w:ascii="Times New Roman" w:eastAsia="Times New Roman" w:hAnsi="Times New Roman" w:cs="Times New Roman"/>
          <w:sz w:val="24"/>
          <w:szCs w:val="24"/>
          <w:lang w:eastAsia="lt-LT"/>
        </w:rPr>
        <w:t>,</w:t>
      </w:r>
      <w:r w:rsidRPr="00FF41E5">
        <w:rPr>
          <w:rFonts w:ascii="Times New Roman" w:eastAsia="Times New Roman" w:hAnsi="Times New Roman" w:cs="Times New Roman"/>
          <w:sz w:val="24"/>
          <w:szCs w:val="24"/>
          <w:lang w:eastAsia="lt-LT"/>
        </w:rPr>
        <w:t xml:space="preserve"> mokytojas informuoja klasės vadovą</w:t>
      </w:r>
      <w:r w:rsidR="00CD4660" w:rsidRPr="00FF41E5">
        <w:rPr>
          <w:rFonts w:ascii="Times New Roman" w:eastAsia="Times New Roman" w:hAnsi="Times New Roman" w:cs="Times New Roman"/>
          <w:sz w:val="24"/>
          <w:szCs w:val="24"/>
          <w:lang w:eastAsia="lt-LT"/>
        </w:rPr>
        <w:t>, kuris parenka jų sprendimo būdus.</w:t>
      </w:r>
    </w:p>
    <w:p w:rsidR="00CD4660" w:rsidRPr="00FF41E5" w:rsidRDefault="00CD4660" w:rsidP="00CD4660">
      <w:pPr>
        <w:pStyle w:val="Sraopastraipa"/>
        <w:numPr>
          <w:ilvl w:val="0"/>
          <w:numId w:val="2"/>
        </w:numPr>
        <w:spacing w:after="0" w:line="240" w:lineRule="auto"/>
        <w:ind w:firstLine="709"/>
        <w:jc w:val="both"/>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t>Vertinant pasiekimus apibendrinamuoju būdu, mokinių rezultatai yra naudojami mokinio pasiekimų lygiui nustatyti, užfiksuoti ir vėliau panaudoti rezultatams įskaityti ir įgytam išsilavinimui patvirtinti.</w:t>
      </w:r>
    </w:p>
    <w:p w:rsidR="00D85593" w:rsidRPr="00FF41E5" w:rsidRDefault="00D85593" w:rsidP="00D85593">
      <w:pPr>
        <w:pStyle w:val="Sraopastraipa"/>
        <w:numPr>
          <w:ilvl w:val="0"/>
          <w:numId w:val="2"/>
        </w:numPr>
        <w:spacing w:after="0" w:line="240" w:lineRule="auto"/>
        <w:ind w:firstLine="709"/>
        <w:jc w:val="both"/>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t>Kartą per trimestrą direktoriaus pavaduotojas ugdymui apibendrina mokymosi pasiekimus ir pristato Mokytojų tarybai.</w:t>
      </w:r>
    </w:p>
    <w:p w:rsidR="00D85593" w:rsidRPr="00FF41E5" w:rsidRDefault="00D85593" w:rsidP="00D85593">
      <w:pPr>
        <w:pStyle w:val="Sraopastraipa"/>
        <w:numPr>
          <w:ilvl w:val="0"/>
          <w:numId w:val="2"/>
        </w:numPr>
        <w:spacing w:after="0" w:line="240" w:lineRule="auto"/>
        <w:ind w:firstLine="709"/>
        <w:jc w:val="both"/>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t>Nacionalinių ir tarptautinių pasiekimų patikrinimų rezultatai naudojami mokyklos, savivaldybės, nacionalinio lygmens rezultatams stebėti ir ugdymo kokybei užtikrinti, reikiamiems vadybiniams sprendimams priimti. </w:t>
      </w:r>
    </w:p>
    <w:p w:rsidR="009E1375" w:rsidRPr="00FF41E5" w:rsidRDefault="005B41D0" w:rsidP="00E71904">
      <w:pPr>
        <w:spacing w:after="0" w:line="240" w:lineRule="auto"/>
        <w:ind w:left="567"/>
        <w:jc w:val="center"/>
        <w:rPr>
          <w:rFonts w:ascii="Times New Roman" w:eastAsia="Times New Roman" w:hAnsi="Times New Roman" w:cs="Times New Roman"/>
          <w:b/>
          <w:bCs/>
          <w:color w:val="000000" w:themeColor="text1"/>
          <w:sz w:val="24"/>
          <w:szCs w:val="24"/>
          <w:lang w:eastAsia="lt-LT"/>
        </w:rPr>
      </w:pPr>
      <w:r w:rsidRPr="00FF41E5">
        <w:rPr>
          <w:rFonts w:ascii="Times New Roman" w:eastAsia="Times New Roman" w:hAnsi="Times New Roman" w:cs="Times New Roman"/>
          <w:b/>
          <w:bCs/>
          <w:color w:val="000000" w:themeColor="text1"/>
          <w:sz w:val="24"/>
          <w:szCs w:val="24"/>
          <w:lang w:eastAsia="lt-LT"/>
        </w:rPr>
        <w:t>VI</w:t>
      </w:r>
      <w:r w:rsidR="00D85593" w:rsidRPr="00FF41E5">
        <w:rPr>
          <w:rFonts w:ascii="Times New Roman" w:eastAsia="Times New Roman" w:hAnsi="Times New Roman" w:cs="Times New Roman"/>
          <w:b/>
          <w:bCs/>
          <w:color w:val="000000" w:themeColor="text1"/>
          <w:sz w:val="24"/>
          <w:szCs w:val="24"/>
          <w:lang w:eastAsia="lt-LT"/>
        </w:rPr>
        <w:t>I</w:t>
      </w:r>
      <w:r w:rsidR="009E1375" w:rsidRPr="00FF41E5">
        <w:rPr>
          <w:rFonts w:ascii="Times New Roman" w:eastAsia="Times New Roman" w:hAnsi="Times New Roman" w:cs="Times New Roman"/>
          <w:b/>
          <w:bCs/>
          <w:color w:val="000000" w:themeColor="text1"/>
          <w:sz w:val="24"/>
          <w:szCs w:val="24"/>
          <w:lang w:eastAsia="lt-LT"/>
        </w:rPr>
        <w:t xml:space="preserve"> SKYRIUS</w:t>
      </w:r>
    </w:p>
    <w:p w:rsidR="009E1375" w:rsidRPr="00FF41E5" w:rsidRDefault="009E1375" w:rsidP="00E71904">
      <w:pPr>
        <w:spacing w:before="120" w:after="120" w:line="240" w:lineRule="auto"/>
        <w:jc w:val="center"/>
        <w:rPr>
          <w:rFonts w:ascii="Times New Roman" w:eastAsia="Times New Roman" w:hAnsi="Times New Roman" w:cs="Times New Roman"/>
          <w:b/>
          <w:bCs/>
          <w:color w:val="000000" w:themeColor="text1"/>
          <w:sz w:val="24"/>
          <w:szCs w:val="24"/>
          <w:lang w:eastAsia="lt-LT"/>
        </w:rPr>
      </w:pPr>
      <w:r w:rsidRPr="00FF41E5">
        <w:rPr>
          <w:rFonts w:ascii="Times New Roman" w:eastAsia="Times New Roman" w:hAnsi="Times New Roman" w:cs="Times New Roman"/>
          <w:b/>
          <w:bCs/>
          <w:color w:val="000000" w:themeColor="text1"/>
          <w:sz w:val="24"/>
          <w:szCs w:val="24"/>
          <w:lang w:eastAsia="lt-LT"/>
        </w:rPr>
        <w:t>TĖVŲ (GLOBĖJŲ, RŪPINTOJŲ) INFORMAVIMO TVARKA </w:t>
      </w:r>
    </w:p>
    <w:p w:rsidR="009E1375" w:rsidRPr="00FF41E5" w:rsidRDefault="009E1375" w:rsidP="005B41D0">
      <w:pPr>
        <w:pStyle w:val="Sraopastraipa"/>
        <w:numPr>
          <w:ilvl w:val="0"/>
          <w:numId w:val="2"/>
        </w:numPr>
        <w:spacing w:after="0" w:line="240" w:lineRule="auto"/>
        <w:ind w:firstLine="709"/>
        <w:jc w:val="both"/>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t>Mokinių mokymosi pasiekimai fiksuojami elektroniniame dienyne. </w:t>
      </w:r>
    </w:p>
    <w:p w:rsidR="009E1375" w:rsidRPr="00FF41E5" w:rsidRDefault="009E1375" w:rsidP="00D85593">
      <w:pPr>
        <w:pStyle w:val="Sraopastraipa"/>
        <w:numPr>
          <w:ilvl w:val="0"/>
          <w:numId w:val="2"/>
        </w:numPr>
        <w:spacing w:after="0" w:line="240" w:lineRule="auto"/>
        <w:ind w:firstLine="709"/>
        <w:jc w:val="both"/>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t>Klasių vadovai organizuoja teminius tėvų (globėjų</w:t>
      </w:r>
      <w:r w:rsidR="00D85593" w:rsidRPr="00FF41E5">
        <w:rPr>
          <w:rFonts w:ascii="Times New Roman" w:eastAsia="Times New Roman" w:hAnsi="Times New Roman" w:cs="Times New Roman"/>
          <w:sz w:val="24"/>
          <w:szCs w:val="24"/>
          <w:lang w:eastAsia="lt-LT"/>
        </w:rPr>
        <w:t>, rūpintojų</w:t>
      </w:r>
      <w:r w:rsidRPr="00FF41E5">
        <w:rPr>
          <w:rFonts w:ascii="Times New Roman" w:eastAsia="Times New Roman" w:hAnsi="Times New Roman" w:cs="Times New Roman"/>
          <w:sz w:val="24"/>
          <w:szCs w:val="24"/>
          <w:lang w:eastAsia="lt-LT"/>
        </w:rPr>
        <w:t>) susirinkimus ne rečiau nei du kartus per metus. Pirmas tėvų (globėjų</w:t>
      </w:r>
      <w:r w:rsidR="00D85593" w:rsidRPr="00FF41E5">
        <w:rPr>
          <w:rFonts w:ascii="Times New Roman" w:eastAsia="Times New Roman" w:hAnsi="Times New Roman" w:cs="Times New Roman"/>
          <w:sz w:val="24"/>
          <w:szCs w:val="24"/>
          <w:lang w:eastAsia="lt-LT"/>
        </w:rPr>
        <w:t>, rūpintojų</w:t>
      </w:r>
      <w:r w:rsidRPr="00FF41E5">
        <w:rPr>
          <w:rFonts w:ascii="Times New Roman" w:eastAsia="Times New Roman" w:hAnsi="Times New Roman" w:cs="Times New Roman"/>
          <w:sz w:val="24"/>
          <w:szCs w:val="24"/>
          <w:lang w:eastAsia="lt-LT"/>
        </w:rPr>
        <w:t>) susirinkimas organizuojamas rugsėjo mėnesį, jame tėvai (globėjai</w:t>
      </w:r>
      <w:r w:rsidR="00D85593" w:rsidRPr="00FF41E5">
        <w:rPr>
          <w:rFonts w:ascii="Times New Roman" w:eastAsia="Times New Roman" w:hAnsi="Times New Roman" w:cs="Times New Roman"/>
          <w:sz w:val="24"/>
          <w:szCs w:val="24"/>
          <w:lang w:eastAsia="lt-LT"/>
        </w:rPr>
        <w:t>, rūpintojai</w:t>
      </w:r>
      <w:r w:rsidRPr="00FF41E5">
        <w:rPr>
          <w:rFonts w:ascii="Times New Roman" w:eastAsia="Times New Roman" w:hAnsi="Times New Roman" w:cs="Times New Roman"/>
          <w:sz w:val="24"/>
          <w:szCs w:val="24"/>
          <w:lang w:eastAsia="lt-LT"/>
        </w:rPr>
        <w:t>) supažindinami su mokinių pažangos ir pasiekimų vertinimu, lankomumo apskaita. </w:t>
      </w:r>
    </w:p>
    <w:p w:rsidR="009E1375" w:rsidRPr="00FF41E5" w:rsidRDefault="009E1375" w:rsidP="00D85593">
      <w:pPr>
        <w:pStyle w:val="Sraopastraipa"/>
        <w:numPr>
          <w:ilvl w:val="0"/>
          <w:numId w:val="2"/>
        </w:numPr>
        <w:spacing w:after="0" w:line="240" w:lineRule="auto"/>
        <w:ind w:firstLine="709"/>
        <w:jc w:val="both"/>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t>Mokslo metų pradžioje iki rugsėjo 15 d. klasių vadovai surenka informaciją apie tėvų (globėjų</w:t>
      </w:r>
      <w:r w:rsidR="00D85593" w:rsidRPr="00FF41E5">
        <w:rPr>
          <w:rFonts w:ascii="Times New Roman" w:eastAsia="Times New Roman" w:hAnsi="Times New Roman" w:cs="Times New Roman"/>
          <w:sz w:val="24"/>
          <w:szCs w:val="24"/>
          <w:lang w:eastAsia="lt-LT"/>
        </w:rPr>
        <w:t>, rūpintojų</w:t>
      </w:r>
      <w:r w:rsidRPr="00FF41E5">
        <w:rPr>
          <w:rFonts w:ascii="Times New Roman" w:eastAsia="Times New Roman" w:hAnsi="Times New Roman" w:cs="Times New Roman"/>
          <w:sz w:val="24"/>
          <w:szCs w:val="24"/>
          <w:lang w:eastAsia="lt-LT"/>
        </w:rPr>
        <w:t>) galimybes vaiko mokymosi rezultatus stebėti elektroniniame dienyne. Jeigu tėvai (globėjai</w:t>
      </w:r>
      <w:r w:rsidR="00D85593" w:rsidRPr="00FF41E5">
        <w:rPr>
          <w:rFonts w:ascii="Times New Roman" w:eastAsia="Times New Roman" w:hAnsi="Times New Roman" w:cs="Times New Roman"/>
          <w:sz w:val="24"/>
          <w:szCs w:val="24"/>
          <w:lang w:eastAsia="lt-LT"/>
        </w:rPr>
        <w:t>, rūpintojai</w:t>
      </w:r>
      <w:r w:rsidRPr="00FF41E5">
        <w:rPr>
          <w:rFonts w:ascii="Times New Roman" w:eastAsia="Times New Roman" w:hAnsi="Times New Roman" w:cs="Times New Roman"/>
          <w:sz w:val="24"/>
          <w:szCs w:val="24"/>
          <w:lang w:eastAsia="lt-LT"/>
        </w:rPr>
        <w:t xml:space="preserve">) neturi galimybių naudotis elektroniniu dienynu, ne vėliau kaip iki kiekvieno mėnesio 10 d. klasės vadovas šiuos tėvus </w:t>
      </w:r>
      <w:r w:rsidR="00757897" w:rsidRPr="00FF41E5">
        <w:rPr>
          <w:rFonts w:ascii="Times New Roman" w:eastAsia="Times New Roman" w:hAnsi="Times New Roman" w:cs="Times New Roman"/>
          <w:sz w:val="24"/>
          <w:szCs w:val="24"/>
          <w:lang w:eastAsia="lt-LT"/>
        </w:rPr>
        <w:t xml:space="preserve">žodžiu arba raštu </w:t>
      </w:r>
      <w:r w:rsidRPr="00FF41E5">
        <w:rPr>
          <w:rFonts w:ascii="Times New Roman" w:eastAsia="Times New Roman" w:hAnsi="Times New Roman" w:cs="Times New Roman"/>
          <w:sz w:val="24"/>
          <w:szCs w:val="24"/>
          <w:lang w:eastAsia="lt-LT"/>
        </w:rPr>
        <w:t>informuoja apie jų vaikų mokymosi ir lankomumo rezultatus. </w:t>
      </w:r>
    </w:p>
    <w:p w:rsidR="009E1375" w:rsidRPr="00FF41E5" w:rsidRDefault="009E1375" w:rsidP="00D85593">
      <w:pPr>
        <w:pStyle w:val="Sraopastraipa"/>
        <w:numPr>
          <w:ilvl w:val="0"/>
          <w:numId w:val="2"/>
        </w:numPr>
        <w:spacing w:after="0" w:line="240" w:lineRule="auto"/>
        <w:ind w:firstLine="709"/>
        <w:jc w:val="both"/>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t>Atsiradus mokymosi problemų, tėvai (globėjai, rūpintojai) apie mokymosi pasiekimus informuojami įvairiais būdais: skambinant, individualiai kalbantis, rašant laiškus, elektroninio dienyno žinutes, lankantis namuose. </w:t>
      </w:r>
    </w:p>
    <w:p w:rsidR="009E1375" w:rsidRPr="00FF41E5" w:rsidRDefault="009E1375" w:rsidP="00D85593">
      <w:pPr>
        <w:pStyle w:val="Sraopastraipa"/>
        <w:numPr>
          <w:ilvl w:val="0"/>
          <w:numId w:val="2"/>
        </w:numPr>
        <w:spacing w:after="0" w:line="240" w:lineRule="auto"/>
        <w:ind w:firstLine="709"/>
        <w:jc w:val="both"/>
        <w:rPr>
          <w:rFonts w:ascii="Times New Roman" w:eastAsia="Times New Roman" w:hAnsi="Times New Roman" w:cs="Times New Roman"/>
          <w:sz w:val="24"/>
          <w:szCs w:val="24"/>
          <w:lang w:eastAsia="lt-LT"/>
        </w:rPr>
      </w:pPr>
      <w:r w:rsidRPr="00FF41E5">
        <w:rPr>
          <w:rFonts w:ascii="Times New Roman" w:eastAsia="Times New Roman" w:hAnsi="Times New Roman" w:cs="Times New Roman"/>
          <w:sz w:val="24"/>
          <w:szCs w:val="24"/>
          <w:lang w:eastAsia="lt-LT"/>
        </w:rPr>
        <w:lastRenderedPageBreak/>
        <w:t xml:space="preserve">Siekiant aktyviau įtraukti tėvus (globėjus, rūpintojus)  į ugdymo procesą, </w:t>
      </w:r>
      <w:r w:rsidR="00D85593" w:rsidRPr="00FF41E5">
        <w:rPr>
          <w:rFonts w:ascii="Times New Roman" w:eastAsia="Times New Roman" w:hAnsi="Times New Roman" w:cs="Times New Roman"/>
          <w:sz w:val="24"/>
          <w:szCs w:val="24"/>
          <w:lang w:eastAsia="lt-LT"/>
        </w:rPr>
        <w:t>mokykla</w:t>
      </w:r>
      <w:r w:rsidRPr="00FF41E5">
        <w:rPr>
          <w:rFonts w:ascii="Times New Roman" w:eastAsia="Times New Roman" w:hAnsi="Times New Roman" w:cs="Times New Roman"/>
          <w:sz w:val="24"/>
          <w:szCs w:val="24"/>
          <w:lang w:eastAsia="lt-LT"/>
        </w:rPr>
        <w:t xml:space="preserve"> skatina juos sukurti mokiniams tinkamą, skatinančią mokytis aplinką namuose,  kelti vaikams pagrįstus mokymosi lūkesčius ir motyvuoti mokytis, sekti savo vaiko asmeninę pažangą kartu su juo pildant Mokinio asmeninės pažangos </w:t>
      </w:r>
      <w:r w:rsidR="00D85593" w:rsidRPr="00FF41E5">
        <w:rPr>
          <w:rFonts w:ascii="Times New Roman" w:eastAsia="Times New Roman" w:hAnsi="Times New Roman" w:cs="Times New Roman"/>
          <w:sz w:val="24"/>
          <w:szCs w:val="24"/>
          <w:lang w:eastAsia="lt-LT"/>
        </w:rPr>
        <w:t>įsivertinimolapą</w:t>
      </w:r>
      <w:r w:rsidRPr="00FF41E5">
        <w:rPr>
          <w:rFonts w:ascii="Times New Roman" w:eastAsia="Times New Roman" w:hAnsi="Times New Roman" w:cs="Times New Roman"/>
          <w:sz w:val="24"/>
          <w:szCs w:val="24"/>
          <w:lang w:eastAsia="lt-LT"/>
        </w:rPr>
        <w:t>.  </w:t>
      </w:r>
    </w:p>
    <w:p w:rsidR="009E1375" w:rsidRPr="00FF41E5" w:rsidRDefault="00D85593" w:rsidP="00E71904">
      <w:pPr>
        <w:spacing w:before="120" w:after="120" w:line="240" w:lineRule="auto"/>
        <w:jc w:val="center"/>
        <w:rPr>
          <w:rFonts w:ascii="Times New Roman" w:eastAsia="Times New Roman" w:hAnsi="Times New Roman" w:cs="Times New Roman"/>
          <w:b/>
          <w:bCs/>
          <w:color w:val="000000" w:themeColor="text1"/>
          <w:sz w:val="24"/>
          <w:szCs w:val="24"/>
          <w:lang w:eastAsia="lt-LT"/>
        </w:rPr>
      </w:pPr>
      <w:r w:rsidRPr="00FF41E5">
        <w:rPr>
          <w:rFonts w:ascii="Times New Roman" w:eastAsia="Times New Roman" w:hAnsi="Times New Roman" w:cs="Times New Roman"/>
          <w:b/>
          <w:bCs/>
          <w:color w:val="000000" w:themeColor="text1"/>
          <w:sz w:val="24"/>
          <w:szCs w:val="24"/>
          <w:lang w:eastAsia="lt-LT"/>
        </w:rPr>
        <w:t>VIII</w:t>
      </w:r>
      <w:r w:rsidR="009E1375" w:rsidRPr="00FF41E5">
        <w:rPr>
          <w:rFonts w:ascii="Times New Roman" w:eastAsia="Times New Roman" w:hAnsi="Times New Roman" w:cs="Times New Roman"/>
          <w:b/>
          <w:bCs/>
          <w:color w:val="000000" w:themeColor="text1"/>
          <w:sz w:val="24"/>
          <w:szCs w:val="24"/>
          <w:lang w:eastAsia="lt-LT"/>
        </w:rPr>
        <w:t xml:space="preserve"> SKYRIUS</w:t>
      </w:r>
    </w:p>
    <w:p w:rsidR="009E1375" w:rsidRPr="00FF41E5" w:rsidRDefault="009E1375" w:rsidP="00E71904">
      <w:pPr>
        <w:spacing w:before="120" w:after="120" w:line="240" w:lineRule="auto"/>
        <w:jc w:val="center"/>
        <w:rPr>
          <w:rFonts w:ascii="Times New Roman" w:eastAsia="Times New Roman" w:hAnsi="Times New Roman" w:cs="Times New Roman"/>
          <w:b/>
          <w:bCs/>
          <w:color w:val="000000" w:themeColor="text1"/>
          <w:sz w:val="24"/>
          <w:szCs w:val="24"/>
          <w:lang w:eastAsia="lt-LT"/>
        </w:rPr>
      </w:pPr>
      <w:r w:rsidRPr="00FF41E5">
        <w:rPr>
          <w:rFonts w:ascii="Times New Roman" w:eastAsia="Times New Roman" w:hAnsi="Times New Roman" w:cs="Times New Roman"/>
          <w:b/>
          <w:bCs/>
          <w:color w:val="000000" w:themeColor="text1"/>
          <w:sz w:val="24"/>
          <w:szCs w:val="24"/>
          <w:lang w:eastAsia="lt-LT"/>
        </w:rPr>
        <w:t>BAIGIAMOSIOS NUOSTATOS</w:t>
      </w:r>
    </w:p>
    <w:p w:rsidR="009E1375" w:rsidRPr="00FF41E5" w:rsidRDefault="009E1375" w:rsidP="0087221E">
      <w:pPr>
        <w:pStyle w:val="Sraopastraipa"/>
        <w:numPr>
          <w:ilvl w:val="0"/>
          <w:numId w:val="8"/>
        </w:numPr>
        <w:spacing w:after="0" w:line="240" w:lineRule="auto"/>
        <w:ind w:firstLine="567"/>
        <w:jc w:val="both"/>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shd w:val="clear" w:color="auto" w:fill="FFFFFF"/>
          <w:lang w:eastAsia="lt-LT"/>
        </w:rPr>
        <w:t>M</w:t>
      </w:r>
      <w:r w:rsidRPr="00FF41E5">
        <w:rPr>
          <w:rFonts w:ascii="Times New Roman" w:eastAsia="Times New Roman" w:hAnsi="Times New Roman" w:cs="Times New Roman"/>
          <w:color w:val="000000" w:themeColor="text1"/>
          <w:sz w:val="24"/>
          <w:szCs w:val="24"/>
          <w:lang w:eastAsia="lt-LT"/>
        </w:rPr>
        <w:t xml:space="preserve">okinių mokymosi pasiekimų vertinimo ir vertinimo rezultatų panaudojimo </w:t>
      </w:r>
      <w:r w:rsidRPr="00FF41E5">
        <w:rPr>
          <w:rFonts w:ascii="Times New Roman" w:eastAsia="Times New Roman" w:hAnsi="Times New Roman" w:cs="Times New Roman"/>
          <w:color w:val="000000" w:themeColor="text1"/>
          <w:sz w:val="24"/>
          <w:szCs w:val="24"/>
          <w:shd w:val="clear" w:color="auto" w:fill="FFFFFF"/>
          <w:lang w:eastAsia="lt-LT"/>
        </w:rPr>
        <w:t xml:space="preserve">tvarką tvirtina </w:t>
      </w:r>
      <w:r w:rsidR="0049368D" w:rsidRPr="00FF41E5">
        <w:rPr>
          <w:rFonts w:ascii="Times New Roman" w:eastAsia="Times New Roman" w:hAnsi="Times New Roman" w:cs="Times New Roman"/>
          <w:color w:val="000000" w:themeColor="text1"/>
          <w:sz w:val="24"/>
          <w:szCs w:val="24"/>
          <w:shd w:val="clear" w:color="auto" w:fill="FFFFFF"/>
          <w:lang w:eastAsia="lt-LT"/>
        </w:rPr>
        <w:t xml:space="preserve">mokyklos </w:t>
      </w:r>
      <w:r w:rsidR="00CD4660" w:rsidRPr="00FF41E5">
        <w:rPr>
          <w:rFonts w:ascii="Times New Roman" w:eastAsia="Times New Roman" w:hAnsi="Times New Roman" w:cs="Times New Roman"/>
          <w:color w:val="000000" w:themeColor="text1"/>
          <w:sz w:val="24"/>
          <w:szCs w:val="24"/>
          <w:shd w:val="clear" w:color="auto" w:fill="FFFFFF"/>
          <w:lang w:eastAsia="lt-LT"/>
        </w:rPr>
        <w:t>direktorius</w:t>
      </w:r>
      <w:r w:rsidR="0049368D" w:rsidRPr="00FF41E5">
        <w:rPr>
          <w:rFonts w:ascii="Times New Roman" w:eastAsia="Times New Roman" w:hAnsi="Times New Roman" w:cs="Times New Roman"/>
          <w:color w:val="000000" w:themeColor="text1"/>
          <w:sz w:val="24"/>
          <w:szCs w:val="24"/>
          <w:shd w:val="clear" w:color="auto" w:fill="FFFFFF"/>
          <w:lang w:eastAsia="lt-LT"/>
        </w:rPr>
        <w:t xml:space="preserve">, suderinęs su </w:t>
      </w:r>
      <w:r w:rsidR="00CD4660" w:rsidRPr="00FF41E5">
        <w:rPr>
          <w:rFonts w:ascii="Times New Roman" w:eastAsia="Times New Roman" w:hAnsi="Times New Roman" w:cs="Times New Roman"/>
          <w:color w:val="000000" w:themeColor="text1"/>
          <w:sz w:val="24"/>
          <w:szCs w:val="24"/>
          <w:shd w:val="clear" w:color="auto" w:fill="FFFFFF"/>
          <w:lang w:eastAsia="lt-LT"/>
        </w:rPr>
        <w:t>Mokyklos</w:t>
      </w:r>
      <w:r w:rsidRPr="00FF41E5">
        <w:rPr>
          <w:rFonts w:ascii="Times New Roman" w:eastAsia="Times New Roman" w:hAnsi="Times New Roman" w:cs="Times New Roman"/>
          <w:color w:val="000000" w:themeColor="text1"/>
          <w:sz w:val="24"/>
          <w:szCs w:val="24"/>
          <w:shd w:val="clear" w:color="auto" w:fill="FFFFFF"/>
          <w:lang w:eastAsia="lt-LT"/>
        </w:rPr>
        <w:t xml:space="preserve"> taryba. Tvarka skelbiama viešai mokyklos interneto svetainėje.</w:t>
      </w:r>
    </w:p>
    <w:p w:rsidR="009E1375" w:rsidRPr="00FF41E5" w:rsidRDefault="00CD4660" w:rsidP="0087221E">
      <w:pPr>
        <w:pStyle w:val="Sraopastraipa"/>
        <w:numPr>
          <w:ilvl w:val="0"/>
          <w:numId w:val="8"/>
        </w:numPr>
        <w:spacing w:after="0" w:line="240" w:lineRule="auto"/>
        <w:ind w:firstLine="567"/>
        <w:jc w:val="both"/>
        <w:rPr>
          <w:rFonts w:ascii="Times New Roman" w:eastAsia="Times New Roman" w:hAnsi="Times New Roman" w:cs="Times New Roman"/>
          <w:color w:val="000000" w:themeColor="text1"/>
          <w:sz w:val="24"/>
          <w:szCs w:val="24"/>
          <w:lang w:eastAsia="lt-LT"/>
        </w:rPr>
      </w:pPr>
      <w:r w:rsidRPr="00FF41E5">
        <w:rPr>
          <w:rFonts w:ascii="Times New Roman" w:eastAsia="Times New Roman" w:hAnsi="Times New Roman" w:cs="Times New Roman"/>
          <w:color w:val="000000" w:themeColor="text1"/>
          <w:sz w:val="24"/>
          <w:szCs w:val="24"/>
          <w:shd w:val="clear" w:color="auto" w:fill="FFFFFF"/>
          <w:lang w:eastAsia="lt-LT"/>
        </w:rPr>
        <w:t>Pedagoginiai darbuotojai</w:t>
      </w:r>
      <w:r w:rsidR="009E1375" w:rsidRPr="00FF41E5">
        <w:rPr>
          <w:rFonts w:ascii="Times New Roman" w:eastAsia="Times New Roman" w:hAnsi="Times New Roman" w:cs="Times New Roman"/>
          <w:color w:val="000000" w:themeColor="text1"/>
          <w:sz w:val="24"/>
          <w:szCs w:val="24"/>
          <w:shd w:val="clear" w:color="auto" w:fill="FFFFFF"/>
          <w:lang w:eastAsia="lt-LT"/>
        </w:rPr>
        <w:t xml:space="preserve"> supažindinami su šia tvarka pasirašytinai iš karto po jos įsigaliojimo.</w:t>
      </w:r>
    </w:p>
    <w:p w:rsidR="006A73BC" w:rsidRPr="00FF41E5" w:rsidRDefault="009E1375" w:rsidP="00E71904">
      <w:pPr>
        <w:spacing w:after="0" w:line="240" w:lineRule="auto"/>
        <w:ind w:left="567"/>
        <w:jc w:val="center"/>
        <w:rPr>
          <w:rFonts w:ascii="Times New Roman" w:eastAsia="Times New Roman" w:hAnsi="Times New Roman" w:cs="Times New Roman"/>
          <w:color w:val="000000" w:themeColor="text1"/>
          <w:sz w:val="24"/>
          <w:szCs w:val="24"/>
          <w:shd w:val="clear" w:color="auto" w:fill="FFFFFF"/>
          <w:lang w:eastAsia="lt-LT"/>
        </w:rPr>
      </w:pPr>
      <w:r w:rsidRPr="00FF41E5">
        <w:rPr>
          <w:rFonts w:ascii="Times New Roman" w:eastAsia="Times New Roman" w:hAnsi="Times New Roman" w:cs="Times New Roman"/>
          <w:color w:val="000000" w:themeColor="text1"/>
          <w:sz w:val="24"/>
          <w:szCs w:val="24"/>
          <w:shd w:val="clear" w:color="auto" w:fill="FFFFFF"/>
          <w:lang w:eastAsia="lt-LT"/>
        </w:rPr>
        <w:t>_________________________________________________</w:t>
      </w:r>
    </w:p>
    <w:p w:rsidR="006A73BC" w:rsidRPr="00FF41E5" w:rsidRDefault="006A73BC">
      <w:pPr>
        <w:rPr>
          <w:rFonts w:ascii="Times New Roman" w:eastAsia="Times New Roman" w:hAnsi="Times New Roman" w:cs="Times New Roman"/>
          <w:color w:val="000000" w:themeColor="text1"/>
          <w:sz w:val="24"/>
          <w:szCs w:val="24"/>
          <w:shd w:val="clear" w:color="auto" w:fill="FFFFFF"/>
          <w:lang w:eastAsia="lt-LT"/>
        </w:rPr>
      </w:pPr>
      <w:r w:rsidRPr="00FF41E5">
        <w:rPr>
          <w:rFonts w:ascii="Times New Roman" w:eastAsia="Times New Roman" w:hAnsi="Times New Roman" w:cs="Times New Roman"/>
          <w:color w:val="000000" w:themeColor="text1"/>
          <w:sz w:val="24"/>
          <w:szCs w:val="24"/>
          <w:shd w:val="clear" w:color="auto" w:fill="FFFFFF"/>
          <w:lang w:eastAsia="lt-LT"/>
        </w:rPr>
        <w:br w:type="page"/>
      </w:r>
    </w:p>
    <w:p w:rsidR="006A73BC" w:rsidRPr="00FF41E5" w:rsidRDefault="006A73BC" w:rsidP="006A73BC">
      <w:pPr>
        <w:jc w:val="right"/>
        <w:rPr>
          <w:rFonts w:ascii="Times New Roman" w:hAnsi="Times New Roman" w:cs="Times New Roman"/>
          <w:sz w:val="24"/>
          <w:szCs w:val="24"/>
        </w:rPr>
      </w:pPr>
      <w:r w:rsidRPr="00FF41E5">
        <w:rPr>
          <w:rFonts w:ascii="Times New Roman" w:hAnsi="Times New Roman" w:cs="Times New Roman"/>
          <w:sz w:val="24"/>
          <w:szCs w:val="24"/>
        </w:rPr>
        <w:lastRenderedPageBreak/>
        <w:t>1 priedas</w:t>
      </w:r>
    </w:p>
    <w:p w:rsidR="006A73BC" w:rsidRPr="00FF41E5" w:rsidRDefault="006A73BC" w:rsidP="006A73BC">
      <w:pPr>
        <w:jc w:val="center"/>
        <w:rPr>
          <w:rFonts w:ascii="Times New Roman" w:hAnsi="Times New Roman" w:cs="Times New Roman"/>
          <w:sz w:val="24"/>
          <w:szCs w:val="24"/>
        </w:rPr>
      </w:pPr>
      <w:r w:rsidRPr="00FF41E5">
        <w:rPr>
          <w:noProof/>
          <w:lang w:eastAsia="lt-LT"/>
        </w:rPr>
        <w:drawing>
          <wp:inline distT="0" distB="0" distL="0" distR="0">
            <wp:extent cx="1152000" cy="720000"/>
            <wp:effectExtent l="0" t="0" r="0" b="444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2000" cy="720000"/>
                    </a:xfrm>
                    <a:prstGeom prst="rect">
                      <a:avLst/>
                    </a:prstGeom>
                    <a:noFill/>
                    <a:ln>
                      <a:noFill/>
                    </a:ln>
                  </pic:spPr>
                </pic:pic>
              </a:graphicData>
            </a:graphic>
          </wp:inline>
        </w:drawing>
      </w:r>
    </w:p>
    <w:p w:rsidR="006A73BC" w:rsidRPr="00FF41E5" w:rsidRDefault="006A73BC" w:rsidP="006A73BC">
      <w:pPr>
        <w:jc w:val="center"/>
        <w:rPr>
          <w:rFonts w:ascii="Times New Roman" w:hAnsi="Times New Roman" w:cs="Times New Roman"/>
          <w:b/>
          <w:bCs/>
          <w:sz w:val="28"/>
          <w:szCs w:val="28"/>
        </w:rPr>
      </w:pPr>
      <w:r w:rsidRPr="00FF41E5">
        <w:rPr>
          <w:rFonts w:ascii="Times New Roman" w:hAnsi="Times New Roman" w:cs="Times New Roman"/>
          <w:b/>
          <w:bCs/>
          <w:sz w:val="28"/>
          <w:szCs w:val="28"/>
        </w:rPr>
        <w:t>Prienų „Revuonos“ pagrindinės mokyklos</w:t>
      </w:r>
    </w:p>
    <w:p w:rsidR="006A73BC" w:rsidRPr="00FF41E5" w:rsidRDefault="006A73BC" w:rsidP="006A73BC">
      <w:pPr>
        <w:spacing w:after="0"/>
        <w:jc w:val="center"/>
        <w:rPr>
          <w:rFonts w:ascii="Times New Roman" w:hAnsi="Times New Roman" w:cs="Times New Roman"/>
          <w:b/>
          <w:bCs/>
          <w:sz w:val="28"/>
          <w:szCs w:val="28"/>
        </w:rPr>
      </w:pPr>
      <w:r w:rsidRPr="00FF41E5">
        <w:rPr>
          <w:rFonts w:ascii="Times New Roman" w:hAnsi="Times New Roman" w:cs="Times New Roman"/>
          <w:sz w:val="28"/>
          <w:szCs w:val="28"/>
        </w:rPr>
        <w:t xml:space="preserve">...... </w:t>
      </w:r>
      <w:r w:rsidRPr="00FF41E5">
        <w:rPr>
          <w:rFonts w:ascii="Times New Roman" w:hAnsi="Times New Roman" w:cs="Times New Roman"/>
          <w:b/>
          <w:bCs/>
          <w:sz w:val="28"/>
          <w:szCs w:val="28"/>
        </w:rPr>
        <w:t xml:space="preserve">klasės mokinio </w:t>
      </w:r>
      <w:r w:rsidRPr="00FF41E5">
        <w:rPr>
          <w:rFonts w:ascii="Times New Roman" w:hAnsi="Times New Roman" w:cs="Times New Roman"/>
          <w:sz w:val="28"/>
          <w:szCs w:val="28"/>
        </w:rPr>
        <w:t>..............................................................................................</w:t>
      </w:r>
    </w:p>
    <w:p w:rsidR="006A73BC" w:rsidRPr="00FF41E5" w:rsidRDefault="006A73BC" w:rsidP="006A73BC">
      <w:pPr>
        <w:jc w:val="center"/>
        <w:rPr>
          <w:rFonts w:ascii="Times New Roman" w:hAnsi="Times New Roman" w:cs="Times New Roman"/>
          <w:sz w:val="18"/>
          <w:szCs w:val="18"/>
        </w:rPr>
      </w:pPr>
      <w:r w:rsidRPr="00FF41E5">
        <w:rPr>
          <w:rFonts w:ascii="Times New Roman" w:hAnsi="Times New Roman" w:cs="Times New Roman"/>
          <w:sz w:val="18"/>
          <w:szCs w:val="18"/>
        </w:rPr>
        <w:t>Vardas, pavardė</w:t>
      </w:r>
    </w:p>
    <w:p w:rsidR="006A73BC" w:rsidRPr="00FF41E5" w:rsidRDefault="006A73BC" w:rsidP="006A73BC">
      <w:pPr>
        <w:jc w:val="center"/>
        <w:rPr>
          <w:rFonts w:ascii="Times New Roman" w:hAnsi="Times New Roman" w:cs="Times New Roman"/>
          <w:sz w:val="24"/>
          <w:szCs w:val="24"/>
        </w:rPr>
      </w:pPr>
    </w:p>
    <w:p w:rsidR="006A73BC" w:rsidRPr="00FF41E5" w:rsidRDefault="006A73BC" w:rsidP="006A73BC">
      <w:pPr>
        <w:jc w:val="center"/>
        <w:rPr>
          <w:rFonts w:ascii="Times New Roman" w:hAnsi="Times New Roman" w:cs="Times New Roman"/>
          <w:b/>
          <w:bCs/>
          <w:sz w:val="28"/>
          <w:szCs w:val="28"/>
        </w:rPr>
      </w:pPr>
      <w:r w:rsidRPr="00FF41E5">
        <w:rPr>
          <w:rFonts w:ascii="Times New Roman" w:hAnsi="Times New Roman" w:cs="Times New Roman"/>
          <w:b/>
          <w:bCs/>
          <w:sz w:val="28"/>
          <w:szCs w:val="28"/>
        </w:rPr>
        <w:t>Pradinio ugdymo programos pasiekimų ir bendrųjų kompetencijų vertinimo aprašas</w:t>
      </w:r>
    </w:p>
    <w:p w:rsidR="006A73BC" w:rsidRPr="00FF41E5" w:rsidRDefault="006A73BC" w:rsidP="006A73BC">
      <w:pPr>
        <w:jc w:val="center"/>
        <w:rPr>
          <w:rFonts w:ascii="Times New Roman" w:hAnsi="Times New Roman" w:cs="Times New Roman"/>
          <w:sz w:val="24"/>
          <w:szCs w:val="24"/>
        </w:rPr>
      </w:pPr>
    </w:p>
    <w:tbl>
      <w:tblPr>
        <w:tblStyle w:val="Lentelstinklelis"/>
        <w:tblW w:w="0" w:type="auto"/>
        <w:tblLook w:val="04A0"/>
      </w:tblPr>
      <w:tblGrid>
        <w:gridCol w:w="2005"/>
        <w:gridCol w:w="117"/>
        <w:gridCol w:w="2693"/>
        <w:gridCol w:w="3118"/>
        <w:gridCol w:w="1081"/>
        <w:gridCol w:w="948"/>
      </w:tblGrid>
      <w:tr w:rsidR="006A73BC" w:rsidRPr="00FF41E5" w:rsidTr="00CA658F">
        <w:trPr>
          <w:trHeight w:val="680"/>
        </w:trPr>
        <w:tc>
          <w:tcPr>
            <w:tcW w:w="2122" w:type="dxa"/>
            <w:gridSpan w:val="2"/>
            <w:vAlign w:val="center"/>
          </w:tcPr>
          <w:p w:rsidR="006A73BC" w:rsidRPr="00FF41E5" w:rsidRDefault="006A73BC" w:rsidP="00CA658F">
            <w:pPr>
              <w:jc w:val="center"/>
              <w:rPr>
                <w:rFonts w:ascii="Times New Roman" w:hAnsi="Times New Roman" w:cs="Times New Roman"/>
                <w:b/>
                <w:bCs/>
                <w:sz w:val="28"/>
                <w:szCs w:val="28"/>
              </w:rPr>
            </w:pPr>
            <w:r w:rsidRPr="00FF41E5">
              <w:rPr>
                <w:rFonts w:ascii="Times New Roman" w:hAnsi="Times New Roman" w:cs="Times New Roman"/>
                <w:b/>
                <w:bCs/>
                <w:sz w:val="28"/>
                <w:szCs w:val="28"/>
              </w:rPr>
              <w:t>Dalykas</w:t>
            </w:r>
          </w:p>
        </w:tc>
        <w:tc>
          <w:tcPr>
            <w:tcW w:w="2693" w:type="dxa"/>
            <w:vAlign w:val="center"/>
          </w:tcPr>
          <w:p w:rsidR="006A73BC" w:rsidRPr="00FF41E5" w:rsidRDefault="006A73BC" w:rsidP="00CA658F">
            <w:pPr>
              <w:jc w:val="center"/>
              <w:rPr>
                <w:rFonts w:ascii="Times New Roman" w:hAnsi="Times New Roman" w:cs="Times New Roman"/>
                <w:b/>
                <w:bCs/>
                <w:sz w:val="28"/>
                <w:szCs w:val="28"/>
              </w:rPr>
            </w:pPr>
            <w:r w:rsidRPr="00FF41E5">
              <w:rPr>
                <w:rFonts w:ascii="Times New Roman" w:hAnsi="Times New Roman" w:cs="Times New Roman"/>
                <w:b/>
                <w:bCs/>
                <w:sz w:val="28"/>
                <w:szCs w:val="28"/>
              </w:rPr>
              <w:t>Pasiektas lygis</w:t>
            </w:r>
          </w:p>
        </w:tc>
        <w:tc>
          <w:tcPr>
            <w:tcW w:w="5147" w:type="dxa"/>
            <w:gridSpan w:val="3"/>
            <w:vAlign w:val="center"/>
          </w:tcPr>
          <w:p w:rsidR="006A73BC" w:rsidRPr="00FF41E5" w:rsidRDefault="006A73BC" w:rsidP="00CA658F">
            <w:pPr>
              <w:jc w:val="center"/>
              <w:rPr>
                <w:rFonts w:ascii="Times New Roman" w:hAnsi="Times New Roman" w:cs="Times New Roman"/>
                <w:b/>
                <w:bCs/>
                <w:sz w:val="28"/>
                <w:szCs w:val="28"/>
              </w:rPr>
            </w:pPr>
            <w:r w:rsidRPr="00FF41E5">
              <w:rPr>
                <w:rFonts w:ascii="Times New Roman" w:hAnsi="Times New Roman" w:cs="Times New Roman"/>
                <w:b/>
                <w:bCs/>
                <w:sz w:val="28"/>
                <w:szCs w:val="28"/>
              </w:rPr>
              <w:t>Komentarai</w:t>
            </w:r>
          </w:p>
        </w:tc>
      </w:tr>
      <w:tr w:rsidR="006A73BC" w:rsidRPr="00FF41E5" w:rsidTr="00CA658F">
        <w:trPr>
          <w:trHeight w:val="680"/>
        </w:trPr>
        <w:tc>
          <w:tcPr>
            <w:tcW w:w="2122" w:type="dxa"/>
            <w:gridSpan w:val="2"/>
          </w:tcPr>
          <w:p w:rsidR="006A73BC" w:rsidRPr="00FF41E5" w:rsidRDefault="006A73BC" w:rsidP="00CA658F">
            <w:pPr>
              <w:jc w:val="center"/>
              <w:rPr>
                <w:rFonts w:ascii="Times New Roman" w:hAnsi="Times New Roman" w:cs="Times New Roman"/>
                <w:sz w:val="24"/>
                <w:szCs w:val="24"/>
              </w:rPr>
            </w:pPr>
          </w:p>
        </w:tc>
        <w:tc>
          <w:tcPr>
            <w:tcW w:w="2693" w:type="dxa"/>
          </w:tcPr>
          <w:p w:rsidR="006A73BC" w:rsidRPr="00FF41E5" w:rsidRDefault="006A73BC" w:rsidP="00CA658F">
            <w:pPr>
              <w:jc w:val="center"/>
              <w:rPr>
                <w:rFonts w:ascii="Times New Roman" w:hAnsi="Times New Roman" w:cs="Times New Roman"/>
                <w:sz w:val="24"/>
                <w:szCs w:val="24"/>
              </w:rPr>
            </w:pPr>
          </w:p>
        </w:tc>
        <w:tc>
          <w:tcPr>
            <w:tcW w:w="5147" w:type="dxa"/>
            <w:gridSpan w:val="3"/>
          </w:tcPr>
          <w:p w:rsidR="006A73BC" w:rsidRPr="00FF41E5" w:rsidRDefault="006A73BC" w:rsidP="00CA658F">
            <w:pPr>
              <w:jc w:val="center"/>
              <w:rPr>
                <w:rFonts w:ascii="Times New Roman" w:hAnsi="Times New Roman" w:cs="Times New Roman"/>
                <w:sz w:val="24"/>
                <w:szCs w:val="24"/>
              </w:rPr>
            </w:pPr>
          </w:p>
        </w:tc>
      </w:tr>
      <w:tr w:rsidR="006A73BC" w:rsidRPr="00FF41E5" w:rsidTr="00CA658F">
        <w:trPr>
          <w:trHeight w:val="680"/>
        </w:trPr>
        <w:tc>
          <w:tcPr>
            <w:tcW w:w="2122" w:type="dxa"/>
            <w:gridSpan w:val="2"/>
          </w:tcPr>
          <w:p w:rsidR="006A73BC" w:rsidRPr="00FF41E5" w:rsidRDefault="006A73BC" w:rsidP="00CA658F">
            <w:pPr>
              <w:jc w:val="center"/>
              <w:rPr>
                <w:rFonts w:ascii="Times New Roman" w:hAnsi="Times New Roman" w:cs="Times New Roman"/>
                <w:sz w:val="24"/>
                <w:szCs w:val="24"/>
              </w:rPr>
            </w:pPr>
          </w:p>
        </w:tc>
        <w:tc>
          <w:tcPr>
            <w:tcW w:w="2693" w:type="dxa"/>
          </w:tcPr>
          <w:p w:rsidR="006A73BC" w:rsidRPr="00FF41E5" w:rsidRDefault="006A73BC" w:rsidP="00CA658F">
            <w:pPr>
              <w:jc w:val="center"/>
              <w:rPr>
                <w:rFonts w:ascii="Times New Roman" w:hAnsi="Times New Roman" w:cs="Times New Roman"/>
                <w:sz w:val="24"/>
                <w:szCs w:val="24"/>
              </w:rPr>
            </w:pPr>
          </w:p>
        </w:tc>
        <w:tc>
          <w:tcPr>
            <w:tcW w:w="5147" w:type="dxa"/>
            <w:gridSpan w:val="3"/>
          </w:tcPr>
          <w:p w:rsidR="006A73BC" w:rsidRPr="00FF41E5" w:rsidRDefault="006A73BC" w:rsidP="00CA658F">
            <w:pPr>
              <w:jc w:val="center"/>
              <w:rPr>
                <w:rFonts w:ascii="Times New Roman" w:hAnsi="Times New Roman" w:cs="Times New Roman"/>
                <w:sz w:val="24"/>
                <w:szCs w:val="24"/>
              </w:rPr>
            </w:pPr>
          </w:p>
        </w:tc>
      </w:tr>
      <w:tr w:rsidR="006A73BC" w:rsidRPr="00FF41E5" w:rsidTr="00CA658F">
        <w:trPr>
          <w:trHeight w:val="680"/>
        </w:trPr>
        <w:tc>
          <w:tcPr>
            <w:tcW w:w="2122" w:type="dxa"/>
            <w:gridSpan w:val="2"/>
          </w:tcPr>
          <w:p w:rsidR="006A73BC" w:rsidRPr="00FF41E5" w:rsidRDefault="006A73BC" w:rsidP="00CA658F">
            <w:pPr>
              <w:jc w:val="center"/>
              <w:rPr>
                <w:rFonts w:ascii="Times New Roman" w:hAnsi="Times New Roman" w:cs="Times New Roman"/>
                <w:sz w:val="24"/>
                <w:szCs w:val="24"/>
              </w:rPr>
            </w:pPr>
          </w:p>
        </w:tc>
        <w:tc>
          <w:tcPr>
            <w:tcW w:w="2693" w:type="dxa"/>
          </w:tcPr>
          <w:p w:rsidR="006A73BC" w:rsidRPr="00FF41E5" w:rsidRDefault="006A73BC" w:rsidP="00CA658F">
            <w:pPr>
              <w:jc w:val="center"/>
              <w:rPr>
                <w:rFonts w:ascii="Times New Roman" w:hAnsi="Times New Roman" w:cs="Times New Roman"/>
                <w:sz w:val="24"/>
                <w:szCs w:val="24"/>
              </w:rPr>
            </w:pPr>
          </w:p>
        </w:tc>
        <w:tc>
          <w:tcPr>
            <w:tcW w:w="5147" w:type="dxa"/>
            <w:gridSpan w:val="3"/>
          </w:tcPr>
          <w:p w:rsidR="006A73BC" w:rsidRPr="00FF41E5" w:rsidRDefault="006A73BC" w:rsidP="00CA658F">
            <w:pPr>
              <w:jc w:val="center"/>
              <w:rPr>
                <w:rFonts w:ascii="Times New Roman" w:hAnsi="Times New Roman" w:cs="Times New Roman"/>
                <w:sz w:val="24"/>
                <w:szCs w:val="24"/>
              </w:rPr>
            </w:pPr>
          </w:p>
        </w:tc>
      </w:tr>
      <w:tr w:rsidR="006A73BC" w:rsidRPr="00FF41E5" w:rsidTr="00CA658F">
        <w:trPr>
          <w:trHeight w:val="680"/>
        </w:trPr>
        <w:tc>
          <w:tcPr>
            <w:tcW w:w="2122" w:type="dxa"/>
            <w:gridSpan w:val="2"/>
          </w:tcPr>
          <w:p w:rsidR="006A73BC" w:rsidRPr="00FF41E5" w:rsidRDefault="006A73BC" w:rsidP="00CA658F">
            <w:pPr>
              <w:jc w:val="center"/>
              <w:rPr>
                <w:rFonts w:ascii="Times New Roman" w:hAnsi="Times New Roman" w:cs="Times New Roman"/>
                <w:sz w:val="24"/>
                <w:szCs w:val="24"/>
              </w:rPr>
            </w:pPr>
          </w:p>
        </w:tc>
        <w:tc>
          <w:tcPr>
            <w:tcW w:w="2693" w:type="dxa"/>
          </w:tcPr>
          <w:p w:rsidR="006A73BC" w:rsidRPr="00FF41E5" w:rsidRDefault="006A73BC" w:rsidP="00CA658F">
            <w:pPr>
              <w:jc w:val="center"/>
              <w:rPr>
                <w:rFonts w:ascii="Times New Roman" w:hAnsi="Times New Roman" w:cs="Times New Roman"/>
                <w:sz w:val="24"/>
                <w:szCs w:val="24"/>
              </w:rPr>
            </w:pPr>
          </w:p>
        </w:tc>
        <w:tc>
          <w:tcPr>
            <w:tcW w:w="5147" w:type="dxa"/>
            <w:gridSpan w:val="3"/>
          </w:tcPr>
          <w:p w:rsidR="006A73BC" w:rsidRPr="00FF41E5" w:rsidRDefault="006A73BC" w:rsidP="00CA658F">
            <w:pPr>
              <w:jc w:val="center"/>
              <w:rPr>
                <w:rFonts w:ascii="Times New Roman" w:hAnsi="Times New Roman" w:cs="Times New Roman"/>
                <w:sz w:val="24"/>
                <w:szCs w:val="24"/>
              </w:rPr>
            </w:pPr>
          </w:p>
        </w:tc>
      </w:tr>
      <w:tr w:rsidR="006A73BC" w:rsidRPr="00FF41E5" w:rsidTr="00CA658F">
        <w:trPr>
          <w:trHeight w:val="680"/>
        </w:trPr>
        <w:tc>
          <w:tcPr>
            <w:tcW w:w="2122" w:type="dxa"/>
            <w:gridSpan w:val="2"/>
          </w:tcPr>
          <w:p w:rsidR="006A73BC" w:rsidRPr="00FF41E5" w:rsidRDefault="006A73BC" w:rsidP="00CA658F">
            <w:pPr>
              <w:jc w:val="center"/>
              <w:rPr>
                <w:rFonts w:ascii="Times New Roman" w:hAnsi="Times New Roman" w:cs="Times New Roman"/>
                <w:sz w:val="24"/>
                <w:szCs w:val="24"/>
              </w:rPr>
            </w:pPr>
          </w:p>
        </w:tc>
        <w:tc>
          <w:tcPr>
            <w:tcW w:w="2693" w:type="dxa"/>
          </w:tcPr>
          <w:p w:rsidR="006A73BC" w:rsidRPr="00FF41E5" w:rsidRDefault="006A73BC" w:rsidP="00CA658F">
            <w:pPr>
              <w:jc w:val="center"/>
              <w:rPr>
                <w:rFonts w:ascii="Times New Roman" w:hAnsi="Times New Roman" w:cs="Times New Roman"/>
                <w:sz w:val="24"/>
                <w:szCs w:val="24"/>
              </w:rPr>
            </w:pPr>
          </w:p>
        </w:tc>
        <w:tc>
          <w:tcPr>
            <w:tcW w:w="5147" w:type="dxa"/>
            <w:gridSpan w:val="3"/>
          </w:tcPr>
          <w:p w:rsidR="006A73BC" w:rsidRPr="00FF41E5" w:rsidRDefault="006A73BC" w:rsidP="00CA658F">
            <w:pPr>
              <w:jc w:val="center"/>
              <w:rPr>
                <w:rFonts w:ascii="Times New Roman" w:hAnsi="Times New Roman" w:cs="Times New Roman"/>
                <w:sz w:val="24"/>
                <w:szCs w:val="24"/>
              </w:rPr>
            </w:pPr>
          </w:p>
        </w:tc>
      </w:tr>
      <w:tr w:rsidR="006A73BC" w:rsidRPr="00FF41E5" w:rsidTr="00CA658F">
        <w:trPr>
          <w:trHeight w:val="680"/>
        </w:trPr>
        <w:tc>
          <w:tcPr>
            <w:tcW w:w="2122" w:type="dxa"/>
            <w:gridSpan w:val="2"/>
          </w:tcPr>
          <w:p w:rsidR="006A73BC" w:rsidRPr="00FF41E5" w:rsidRDefault="006A73BC" w:rsidP="00CA658F">
            <w:pPr>
              <w:jc w:val="center"/>
              <w:rPr>
                <w:rFonts w:ascii="Times New Roman" w:hAnsi="Times New Roman" w:cs="Times New Roman"/>
                <w:sz w:val="24"/>
                <w:szCs w:val="24"/>
              </w:rPr>
            </w:pPr>
          </w:p>
        </w:tc>
        <w:tc>
          <w:tcPr>
            <w:tcW w:w="2693" w:type="dxa"/>
          </w:tcPr>
          <w:p w:rsidR="006A73BC" w:rsidRPr="00FF41E5" w:rsidRDefault="006A73BC" w:rsidP="00CA658F">
            <w:pPr>
              <w:jc w:val="center"/>
              <w:rPr>
                <w:rFonts w:ascii="Times New Roman" w:hAnsi="Times New Roman" w:cs="Times New Roman"/>
                <w:sz w:val="24"/>
                <w:szCs w:val="24"/>
              </w:rPr>
            </w:pPr>
          </w:p>
        </w:tc>
        <w:tc>
          <w:tcPr>
            <w:tcW w:w="5147" w:type="dxa"/>
            <w:gridSpan w:val="3"/>
          </w:tcPr>
          <w:p w:rsidR="006A73BC" w:rsidRPr="00FF41E5" w:rsidRDefault="006A73BC" w:rsidP="00CA658F">
            <w:pPr>
              <w:jc w:val="center"/>
              <w:rPr>
                <w:rFonts w:ascii="Times New Roman" w:hAnsi="Times New Roman" w:cs="Times New Roman"/>
                <w:sz w:val="24"/>
                <w:szCs w:val="24"/>
              </w:rPr>
            </w:pPr>
          </w:p>
        </w:tc>
      </w:tr>
      <w:tr w:rsidR="006A73BC" w:rsidRPr="00FF41E5" w:rsidTr="00CA658F">
        <w:trPr>
          <w:trHeight w:val="680"/>
        </w:trPr>
        <w:tc>
          <w:tcPr>
            <w:tcW w:w="2122" w:type="dxa"/>
            <w:gridSpan w:val="2"/>
          </w:tcPr>
          <w:p w:rsidR="006A73BC" w:rsidRPr="00FF41E5" w:rsidRDefault="006A73BC" w:rsidP="00CA658F">
            <w:pPr>
              <w:jc w:val="center"/>
              <w:rPr>
                <w:rFonts w:ascii="Times New Roman" w:hAnsi="Times New Roman" w:cs="Times New Roman"/>
                <w:sz w:val="24"/>
                <w:szCs w:val="24"/>
              </w:rPr>
            </w:pPr>
          </w:p>
        </w:tc>
        <w:tc>
          <w:tcPr>
            <w:tcW w:w="2693" w:type="dxa"/>
          </w:tcPr>
          <w:p w:rsidR="006A73BC" w:rsidRPr="00FF41E5" w:rsidRDefault="006A73BC" w:rsidP="00CA658F">
            <w:pPr>
              <w:jc w:val="center"/>
              <w:rPr>
                <w:rFonts w:ascii="Times New Roman" w:hAnsi="Times New Roman" w:cs="Times New Roman"/>
                <w:sz w:val="24"/>
                <w:szCs w:val="24"/>
              </w:rPr>
            </w:pPr>
          </w:p>
        </w:tc>
        <w:tc>
          <w:tcPr>
            <w:tcW w:w="5147" w:type="dxa"/>
            <w:gridSpan w:val="3"/>
          </w:tcPr>
          <w:p w:rsidR="006A73BC" w:rsidRPr="00FF41E5" w:rsidRDefault="006A73BC" w:rsidP="00CA658F">
            <w:pPr>
              <w:jc w:val="center"/>
              <w:rPr>
                <w:rFonts w:ascii="Times New Roman" w:hAnsi="Times New Roman" w:cs="Times New Roman"/>
                <w:sz w:val="24"/>
                <w:szCs w:val="24"/>
              </w:rPr>
            </w:pPr>
          </w:p>
        </w:tc>
      </w:tr>
      <w:tr w:rsidR="006A73BC" w:rsidRPr="00FF41E5" w:rsidTr="00CA658F">
        <w:trPr>
          <w:trHeight w:val="680"/>
        </w:trPr>
        <w:tc>
          <w:tcPr>
            <w:tcW w:w="2122" w:type="dxa"/>
            <w:gridSpan w:val="2"/>
          </w:tcPr>
          <w:p w:rsidR="006A73BC" w:rsidRPr="00FF41E5" w:rsidRDefault="006A73BC" w:rsidP="00CA658F">
            <w:pPr>
              <w:jc w:val="center"/>
              <w:rPr>
                <w:rFonts w:ascii="Times New Roman" w:hAnsi="Times New Roman" w:cs="Times New Roman"/>
                <w:sz w:val="24"/>
                <w:szCs w:val="24"/>
              </w:rPr>
            </w:pPr>
          </w:p>
        </w:tc>
        <w:tc>
          <w:tcPr>
            <w:tcW w:w="2693" w:type="dxa"/>
          </w:tcPr>
          <w:p w:rsidR="006A73BC" w:rsidRPr="00FF41E5" w:rsidRDefault="006A73BC" w:rsidP="00CA658F">
            <w:pPr>
              <w:jc w:val="center"/>
              <w:rPr>
                <w:rFonts w:ascii="Times New Roman" w:hAnsi="Times New Roman" w:cs="Times New Roman"/>
                <w:sz w:val="24"/>
                <w:szCs w:val="24"/>
              </w:rPr>
            </w:pPr>
          </w:p>
        </w:tc>
        <w:tc>
          <w:tcPr>
            <w:tcW w:w="5147" w:type="dxa"/>
            <w:gridSpan w:val="3"/>
          </w:tcPr>
          <w:p w:rsidR="006A73BC" w:rsidRPr="00FF41E5" w:rsidRDefault="006A73BC" w:rsidP="00CA658F">
            <w:pPr>
              <w:jc w:val="center"/>
              <w:rPr>
                <w:rFonts w:ascii="Times New Roman" w:hAnsi="Times New Roman" w:cs="Times New Roman"/>
                <w:sz w:val="24"/>
                <w:szCs w:val="24"/>
              </w:rPr>
            </w:pPr>
          </w:p>
        </w:tc>
      </w:tr>
      <w:tr w:rsidR="006A73BC" w:rsidRPr="00FF41E5" w:rsidTr="00CA658F">
        <w:trPr>
          <w:trHeight w:val="680"/>
        </w:trPr>
        <w:tc>
          <w:tcPr>
            <w:tcW w:w="2122" w:type="dxa"/>
            <w:gridSpan w:val="2"/>
          </w:tcPr>
          <w:p w:rsidR="006A73BC" w:rsidRPr="00FF41E5" w:rsidRDefault="006A73BC" w:rsidP="00CA658F">
            <w:pPr>
              <w:jc w:val="center"/>
              <w:rPr>
                <w:rFonts w:ascii="Times New Roman" w:hAnsi="Times New Roman" w:cs="Times New Roman"/>
                <w:sz w:val="24"/>
                <w:szCs w:val="24"/>
              </w:rPr>
            </w:pPr>
          </w:p>
        </w:tc>
        <w:tc>
          <w:tcPr>
            <w:tcW w:w="2693" w:type="dxa"/>
          </w:tcPr>
          <w:p w:rsidR="006A73BC" w:rsidRPr="00FF41E5" w:rsidRDefault="006A73BC" w:rsidP="00CA658F">
            <w:pPr>
              <w:jc w:val="center"/>
              <w:rPr>
                <w:rFonts w:ascii="Times New Roman" w:hAnsi="Times New Roman" w:cs="Times New Roman"/>
                <w:sz w:val="24"/>
                <w:szCs w:val="24"/>
              </w:rPr>
            </w:pPr>
          </w:p>
        </w:tc>
        <w:tc>
          <w:tcPr>
            <w:tcW w:w="5147" w:type="dxa"/>
            <w:gridSpan w:val="3"/>
          </w:tcPr>
          <w:p w:rsidR="006A73BC" w:rsidRPr="00FF41E5" w:rsidRDefault="006A73BC" w:rsidP="00CA658F">
            <w:pPr>
              <w:jc w:val="center"/>
              <w:rPr>
                <w:rFonts w:ascii="Times New Roman" w:hAnsi="Times New Roman" w:cs="Times New Roman"/>
                <w:sz w:val="24"/>
                <w:szCs w:val="24"/>
              </w:rPr>
            </w:pPr>
          </w:p>
        </w:tc>
      </w:tr>
      <w:tr w:rsidR="006A73BC" w:rsidRPr="00FF41E5" w:rsidTr="00CA658F">
        <w:trPr>
          <w:trHeight w:val="680"/>
        </w:trPr>
        <w:tc>
          <w:tcPr>
            <w:tcW w:w="2122" w:type="dxa"/>
            <w:gridSpan w:val="2"/>
          </w:tcPr>
          <w:p w:rsidR="006A73BC" w:rsidRPr="00FF41E5" w:rsidRDefault="006A73BC" w:rsidP="00CA658F">
            <w:pPr>
              <w:jc w:val="center"/>
              <w:rPr>
                <w:rFonts w:ascii="Times New Roman" w:hAnsi="Times New Roman" w:cs="Times New Roman"/>
                <w:sz w:val="24"/>
                <w:szCs w:val="24"/>
              </w:rPr>
            </w:pPr>
          </w:p>
        </w:tc>
        <w:tc>
          <w:tcPr>
            <w:tcW w:w="2693" w:type="dxa"/>
          </w:tcPr>
          <w:p w:rsidR="006A73BC" w:rsidRPr="00FF41E5" w:rsidRDefault="006A73BC" w:rsidP="00CA658F">
            <w:pPr>
              <w:jc w:val="center"/>
              <w:rPr>
                <w:rFonts w:ascii="Times New Roman" w:hAnsi="Times New Roman" w:cs="Times New Roman"/>
                <w:sz w:val="24"/>
                <w:szCs w:val="24"/>
              </w:rPr>
            </w:pPr>
          </w:p>
        </w:tc>
        <w:tc>
          <w:tcPr>
            <w:tcW w:w="5147" w:type="dxa"/>
            <w:gridSpan w:val="3"/>
          </w:tcPr>
          <w:p w:rsidR="006A73BC" w:rsidRPr="00FF41E5" w:rsidRDefault="006A73BC" w:rsidP="00CA658F">
            <w:pPr>
              <w:jc w:val="center"/>
              <w:rPr>
                <w:rFonts w:ascii="Times New Roman" w:hAnsi="Times New Roman" w:cs="Times New Roman"/>
                <w:sz w:val="24"/>
                <w:szCs w:val="24"/>
              </w:rPr>
            </w:pPr>
          </w:p>
        </w:tc>
      </w:tr>
      <w:tr w:rsidR="006A73BC" w:rsidRPr="00FF41E5" w:rsidTr="00CA658F">
        <w:trPr>
          <w:trHeight w:val="680"/>
        </w:trPr>
        <w:tc>
          <w:tcPr>
            <w:tcW w:w="2122" w:type="dxa"/>
            <w:gridSpan w:val="2"/>
          </w:tcPr>
          <w:p w:rsidR="006A73BC" w:rsidRPr="00FF41E5" w:rsidRDefault="006A73BC" w:rsidP="00CA658F">
            <w:pPr>
              <w:jc w:val="center"/>
              <w:rPr>
                <w:rFonts w:ascii="Times New Roman" w:hAnsi="Times New Roman" w:cs="Times New Roman"/>
                <w:sz w:val="24"/>
                <w:szCs w:val="24"/>
              </w:rPr>
            </w:pPr>
          </w:p>
        </w:tc>
        <w:tc>
          <w:tcPr>
            <w:tcW w:w="2693" w:type="dxa"/>
          </w:tcPr>
          <w:p w:rsidR="006A73BC" w:rsidRPr="00FF41E5" w:rsidRDefault="006A73BC" w:rsidP="00CA658F">
            <w:pPr>
              <w:jc w:val="center"/>
              <w:rPr>
                <w:rFonts w:ascii="Times New Roman" w:hAnsi="Times New Roman" w:cs="Times New Roman"/>
                <w:sz w:val="24"/>
                <w:szCs w:val="24"/>
              </w:rPr>
            </w:pPr>
          </w:p>
        </w:tc>
        <w:tc>
          <w:tcPr>
            <w:tcW w:w="5147" w:type="dxa"/>
            <w:gridSpan w:val="3"/>
          </w:tcPr>
          <w:p w:rsidR="006A73BC" w:rsidRPr="00FF41E5" w:rsidRDefault="006A73BC" w:rsidP="00CA658F">
            <w:pPr>
              <w:jc w:val="center"/>
              <w:rPr>
                <w:rFonts w:ascii="Times New Roman" w:hAnsi="Times New Roman" w:cs="Times New Roman"/>
                <w:sz w:val="24"/>
                <w:szCs w:val="24"/>
              </w:rPr>
            </w:pPr>
          </w:p>
        </w:tc>
      </w:tr>
      <w:tr w:rsidR="006A73BC" w:rsidRPr="00FF41E5" w:rsidTr="00CA658F">
        <w:trPr>
          <w:trHeight w:val="737"/>
        </w:trPr>
        <w:tc>
          <w:tcPr>
            <w:tcW w:w="2122" w:type="dxa"/>
            <w:gridSpan w:val="2"/>
          </w:tcPr>
          <w:p w:rsidR="006A73BC" w:rsidRPr="00FF41E5" w:rsidRDefault="006A73BC" w:rsidP="00CA658F">
            <w:pPr>
              <w:jc w:val="center"/>
              <w:rPr>
                <w:rFonts w:ascii="Times New Roman" w:hAnsi="Times New Roman" w:cs="Times New Roman"/>
                <w:sz w:val="24"/>
                <w:szCs w:val="24"/>
              </w:rPr>
            </w:pPr>
          </w:p>
        </w:tc>
        <w:tc>
          <w:tcPr>
            <w:tcW w:w="2693" w:type="dxa"/>
          </w:tcPr>
          <w:p w:rsidR="006A73BC" w:rsidRPr="00FF41E5" w:rsidRDefault="006A73BC" w:rsidP="00CA658F">
            <w:pPr>
              <w:jc w:val="center"/>
              <w:rPr>
                <w:rFonts w:ascii="Times New Roman" w:hAnsi="Times New Roman" w:cs="Times New Roman"/>
                <w:sz w:val="24"/>
                <w:szCs w:val="24"/>
              </w:rPr>
            </w:pPr>
          </w:p>
        </w:tc>
        <w:tc>
          <w:tcPr>
            <w:tcW w:w="5147" w:type="dxa"/>
            <w:gridSpan w:val="3"/>
          </w:tcPr>
          <w:p w:rsidR="006A73BC" w:rsidRPr="00FF41E5" w:rsidRDefault="006A73BC" w:rsidP="00CA658F">
            <w:pPr>
              <w:jc w:val="center"/>
              <w:rPr>
                <w:rFonts w:ascii="Times New Roman" w:hAnsi="Times New Roman" w:cs="Times New Roman"/>
                <w:sz w:val="24"/>
                <w:szCs w:val="24"/>
              </w:rPr>
            </w:pPr>
          </w:p>
        </w:tc>
      </w:tr>
      <w:tr w:rsidR="006A73BC" w:rsidRPr="00FF41E5" w:rsidTr="00CA658F">
        <w:trPr>
          <w:trHeight w:val="737"/>
        </w:trPr>
        <w:tc>
          <w:tcPr>
            <w:tcW w:w="2122" w:type="dxa"/>
            <w:gridSpan w:val="2"/>
          </w:tcPr>
          <w:p w:rsidR="006A73BC" w:rsidRPr="00FF41E5" w:rsidRDefault="006A73BC" w:rsidP="00CA658F">
            <w:pPr>
              <w:jc w:val="center"/>
              <w:rPr>
                <w:rFonts w:ascii="Times New Roman" w:hAnsi="Times New Roman" w:cs="Times New Roman"/>
                <w:sz w:val="24"/>
                <w:szCs w:val="24"/>
              </w:rPr>
            </w:pPr>
          </w:p>
        </w:tc>
        <w:tc>
          <w:tcPr>
            <w:tcW w:w="2693" w:type="dxa"/>
          </w:tcPr>
          <w:p w:rsidR="006A73BC" w:rsidRPr="00FF41E5" w:rsidRDefault="006A73BC" w:rsidP="00CA658F">
            <w:pPr>
              <w:jc w:val="center"/>
              <w:rPr>
                <w:rFonts w:ascii="Times New Roman" w:hAnsi="Times New Roman" w:cs="Times New Roman"/>
                <w:sz w:val="24"/>
                <w:szCs w:val="24"/>
              </w:rPr>
            </w:pPr>
          </w:p>
        </w:tc>
        <w:tc>
          <w:tcPr>
            <w:tcW w:w="5147" w:type="dxa"/>
            <w:gridSpan w:val="3"/>
          </w:tcPr>
          <w:p w:rsidR="006A73BC" w:rsidRPr="00FF41E5" w:rsidRDefault="006A73BC" w:rsidP="00CA658F">
            <w:pPr>
              <w:jc w:val="center"/>
              <w:rPr>
                <w:rFonts w:ascii="Times New Roman" w:hAnsi="Times New Roman" w:cs="Times New Roman"/>
                <w:sz w:val="24"/>
                <w:szCs w:val="24"/>
              </w:rPr>
            </w:pPr>
          </w:p>
        </w:tc>
      </w:tr>
      <w:tr w:rsidR="006A73BC" w:rsidRPr="00FF41E5" w:rsidTr="00CA658F">
        <w:trPr>
          <w:trHeight w:val="737"/>
        </w:trPr>
        <w:tc>
          <w:tcPr>
            <w:tcW w:w="2005" w:type="dxa"/>
            <w:vMerge w:val="restart"/>
            <w:vAlign w:val="center"/>
          </w:tcPr>
          <w:p w:rsidR="006A73BC" w:rsidRPr="00FF41E5" w:rsidRDefault="006A73BC" w:rsidP="00CA658F">
            <w:pPr>
              <w:jc w:val="center"/>
              <w:rPr>
                <w:rFonts w:ascii="Times New Roman" w:hAnsi="Times New Roman" w:cs="Times New Roman"/>
                <w:b/>
                <w:bCs/>
                <w:sz w:val="28"/>
                <w:szCs w:val="28"/>
              </w:rPr>
            </w:pPr>
            <w:r w:rsidRPr="00FF41E5">
              <w:rPr>
                <w:rFonts w:ascii="Times New Roman" w:hAnsi="Times New Roman" w:cs="Times New Roman"/>
                <w:b/>
                <w:bCs/>
                <w:sz w:val="28"/>
                <w:szCs w:val="28"/>
              </w:rPr>
              <w:lastRenderedPageBreak/>
              <w:t>Kompetencijos</w:t>
            </w:r>
          </w:p>
        </w:tc>
        <w:tc>
          <w:tcPr>
            <w:tcW w:w="5928" w:type="dxa"/>
            <w:gridSpan w:val="3"/>
            <w:vMerge w:val="restart"/>
            <w:vAlign w:val="center"/>
          </w:tcPr>
          <w:p w:rsidR="006A73BC" w:rsidRPr="00FF41E5" w:rsidRDefault="006A73BC" w:rsidP="00CA658F">
            <w:pPr>
              <w:jc w:val="center"/>
              <w:rPr>
                <w:rFonts w:ascii="Times New Roman" w:hAnsi="Times New Roman" w:cs="Times New Roman"/>
                <w:b/>
                <w:bCs/>
                <w:sz w:val="28"/>
                <w:szCs w:val="28"/>
              </w:rPr>
            </w:pPr>
            <w:r w:rsidRPr="00FF41E5">
              <w:rPr>
                <w:rFonts w:ascii="Times New Roman" w:hAnsi="Times New Roman" w:cs="Times New Roman"/>
                <w:b/>
                <w:bCs/>
                <w:sz w:val="28"/>
                <w:szCs w:val="28"/>
              </w:rPr>
              <w:t>Kriterijai</w:t>
            </w:r>
          </w:p>
        </w:tc>
        <w:tc>
          <w:tcPr>
            <w:tcW w:w="2029" w:type="dxa"/>
            <w:gridSpan w:val="2"/>
            <w:vAlign w:val="center"/>
          </w:tcPr>
          <w:p w:rsidR="006A73BC" w:rsidRPr="00FF41E5" w:rsidRDefault="006A73BC" w:rsidP="00CA658F">
            <w:pPr>
              <w:jc w:val="center"/>
              <w:rPr>
                <w:rFonts w:ascii="Times New Roman" w:hAnsi="Times New Roman" w:cs="Times New Roman"/>
                <w:b/>
                <w:bCs/>
                <w:sz w:val="28"/>
                <w:szCs w:val="28"/>
              </w:rPr>
            </w:pPr>
            <w:r w:rsidRPr="00FF41E5">
              <w:rPr>
                <w:rFonts w:ascii="Times New Roman" w:hAnsi="Times New Roman" w:cs="Times New Roman"/>
                <w:b/>
                <w:bCs/>
                <w:sz w:val="28"/>
                <w:szCs w:val="28"/>
              </w:rPr>
              <w:t>Vertinimas</w:t>
            </w:r>
          </w:p>
          <w:p w:rsidR="006A73BC" w:rsidRPr="00FF41E5" w:rsidRDefault="006A73BC" w:rsidP="00CA658F">
            <w:pPr>
              <w:jc w:val="center"/>
              <w:rPr>
                <w:rFonts w:ascii="Times New Roman" w:hAnsi="Times New Roman" w:cs="Times New Roman"/>
                <w:sz w:val="28"/>
                <w:szCs w:val="28"/>
              </w:rPr>
            </w:pPr>
            <w:r w:rsidRPr="00FF41E5">
              <w:rPr>
                <w:rFonts w:ascii="Times New Roman" w:hAnsi="Times New Roman" w:cs="Times New Roman"/>
                <w:sz w:val="28"/>
                <w:szCs w:val="28"/>
              </w:rPr>
              <w:t>(pažymėti „+“ vieną iš dviejų)</w:t>
            </w:r>
          </w:p>
        </w:tc>
      </w:tr>
      <w:tr w:rsidR="006A73BC" w:rsidRPr="00FF41E5" w:rsidTr="00CA658F">
        <w:trPr>
          <w:trHeight w:val="737"/>
        </w:trPr>
        <w:tc>
          <w:tcPr>
            <w:tcW w:w="2005" w:type="dxa"/>
            <w:vMerge/>
            <w:vAlign w:val="center"/>
          </w:tcPr>
          <w:p w:rsidR="006A73BC" w:rsidRPr="00FF41E5" w:rsidRDefault="006A73BC" w:rsidP="00CA658F">
            <w:pPr>
              <w:jc w:val="center"/>
              <w:rPr>
                <w:rFonts w:ascii="Times New Roman" w:hAnsi="Times New Roman" w:cs="Times New Roman"/>
                <w:b/>
                <w:bCs/>
                <w:sz w:val="28"/>
                <w:szCs w:val="28"/>
              </w:rPr>
            </w:pPr>
          </w:p>
        </w:tc>
        <w:tc>
          <w:tcPr>
            <w:tcW w:w="5928" w:type="dxa"/>
            <w:gridSpan w:val="3"/>
            <w:vMerge/>
            <w:vAlign w:val="center"/>
          </w:tcPr>
          <w:p w:rsidR="006A73BC" w:rsidRPr="00FF41E5" w:rsidRDefault="006A73BC" w:rsidP="00CA658F">
            <w:pPr>
              <w:jc w:val="center"/>
              <w:rPr>
                <w:rFonts w:ascii="Times New Roman" w:hAnsi="Times New Roman" w:cs="Times New Roman"/>
                <w:b/>
                <w:bCs/>
                <w:sz w:val="28"/>
                <w:szCs w:val="28"/>
              </w:rPr>
            </w:pPr>
          </w:p>
        </w:tc>
        <w:tc>
          <w:tcPr>
            <w:tcW w:w="1081" w:type="dxa"/>
            <w:vAlign w:val="center"/>
          </w:tcPr>
          <w:p w:rsidR="006A73BC" w:rsidRPr="00FF41E5" w:rsidRDefault="006A73BC" w:rsidP="00CA658F">
            <w:pPr>
              <w:jc w:val="center"/>
              <w:rPr>
                <w:rFonts w:ascii="Times New Roman" w:hAnsi="Times New Roman" w:cs="Times New Roman"/>
                <w:b/>
                <w:bCs/>
                <w:sz w:val="28"/>
                <w:szCs w:val="28"/>
              </w:rPr>
            </w:pPr>
            <w:r w:rsidRPr="00FF41E5">
              <w:rPr>
                <w:rFonts w:ascii="Times New Roman" w:hAnsi="Times New Roman" w:cs="Times New Roman"/>
                <w:b/>
                <w:bCs/>
                <w:sz w:val="28"/>
                <w:szCs w:val="28"/>
              </w:rPr>
              <w:t>Taiko</w:t>
            </w:r>
          </w:p>
        </w:tc>
        <w:tc>
          <w:tcPr>
            <w:tcW w:w="948" w:type="dxa"/>
            <w:vAlign w:val="center"/>
          </w:tcPr>
          <w:p w:rsidR="006A73BC" w:rsidRPr="00FF41E5" w:rsidRDefault="006A73BC" w:rsidP="00CA658F">
            <w:pPr>
              <w:jc w:val="center"/>
              <w:rPr>
                <w:rFonts w:ascii="Times New Roman" w:hAnsi="Times New Roman" w:cs="Times New Roman"/>
                <w:b/>
                <w:bCs/>
                <w:sz w:val="28"/>
                <w:szCs w:val="28"/>
              </w:rPr>
            </w:pPr>
            <w:r w:rsidRPr="00FF41E5">
              <w:rPr>
                <w:rFonts w:ascii="Times New Roman" w:hAnsi="Times New Roman" w:cs="Times New Roman"/>
                <w:b/>
                <w:bCs/>
                <w:sz w:val="28"/>
                <w:szCs w:val="28"/>
              </w:rPr>
              <w:t>Siekia</w:t>
            </w:r>
          </w:p>
        </w:tc>
      </w:tr>
      <w:tr w:rsidR="006A73BC" w:rsidRPr="00FF41E5" w:rsidTr="00CA658F">
        <w:trPr>
          <w:trHeight w:val="851"/>
        </w:trPr>
        <w:tc>
          <w:tcPr>
            <w:tcW w:w="2005" w:type="dxa"/>
          </w:tcPr>
          <w:p w:rsidR="006A73BC" w:rsidRPr="00FF41E5" w:rsidRDefault="006A73BC" w:rsidP="00CA658F">
            <w:pPr>
              <w:jc w:val="center"/>
              <w:rPr>
                <w:rFonts w:ascii="Times New Roman" w:hAnsi="Times New Roman" w:cs="Times New Roman"/>
                <w:sz w:val="24"/>
                <w:szCs w:val="24"/>
              </w:rPr>
            </w:pPr>
          </w:p>
        </w:tc>
        <w:tc>
          <w:tcPr>
            <w:tcW w:w="5928" w:type="dxa"/>
            <w:gridSpan w:val="3"/>
          </w:tcPr>
          <w:p w:rsidR="006A73BC" w:rsidRPr="00FF41E5" w:rsidRDefault="006A73BC" w:rsidP="00CA658F">
            <w:pPr>
              <w:jc w:val="center"/>
              <w:rPr>
                <w:rFonts w:ascii="Times New Roman" w:hAnsi="Times New Roman" w:cs="Times New Roman"/>
                <w:sz w:val="24"/>
                <w:szCs w:val="24"/>
              </w:rPr>
            </w:pPr>
          </w:p>
        </w:tc>
        <w:tc>
          <w:tcPr>
            <w:tcW w:w="1081" w:type="dxa"/>
          </w:tcPr>
          <w:p w:rsidR="006A73BC" w:rsidRPr="00FF41E5" w:rsidRDefault="006A73BC" w:rsidP="00CA658F">
            <w:pPr>
              <w:jc w:val="center"/>
              <w:rPr>
                <w:rFonts w:ascii="Times New Roman" w:hAnsi="Times New Roman" w:cs="Times New Roman"/>
                <w:sz w:val="24"/>
                <w:szCs w:val="24"/>
              </w:rPr>
            </w:pPr>
          </w:p>
        </w:tc>
        <w:tc>
          <w:tcPr>
            <w:tcW w:w="948" w:type="dxa"/>
          </w:tcPr>
          <w:p w:rsidR="006A73BC" w:rsidRPr="00FF41E5" w:rsidRDefault="006A73BC" w:rsidP="00CA658F">
            <w:pPr>
              <w:jc w:val="center"/>
              <w:rPr>
                <w:rFonts w:ascii="Times New Roman" w:hAnsi="Times New Roman" w:cs="Times New Roman"/>
                <w:sz w:val="24"/>
                <w:szCs w:val="24"/>
              </w:rPr>
            </w:pPr>
          </w:p>
        </w:tc>
      </w:tr>
      <w:tr w:rsidR="006A73BC" w:rsidRPr="00FF41E5" w:rsidTr="00CA658F">
        <w:trPr>
          <w:trHeight w:val="851"/>
        </w:trPr>
        <w:tc>
          <w:tcPr>
            <w:tcW w:w="2005" w:type="dxa"/>
          </w:tcPr>
          <w:p w:rsidR="006A73BC" w:rsidRPr="00FF41E5" w:rsidRDefault="006A73BC" w:rsidP="00CA658F">
            <w:pPr>
              <w:jc w:val="center"/>
              <w:rPr>
                <w:rFonts w:ascii="Times New Roman" w:hAnsi="Times New Roman" w:cs="Times New Roman"/>
                <w:sz w:val="24"/>
                <w:szCs w:val="24"/>
              </w:rPr>
            </w:pPr>
          </w:p>
        </w:tc>
        <w:tc>
          <w:tcPr>
            <w:tcW w:w="5928" w:type="dxa"/>
            <w:gridSpan w:val="3"/>
          </w:tcPr>
          <w:p w:rsidR="006A73BC" w:rsidRPr="00FF41E5" w:rsidRDefault="006A73BC" w:rsidP="00CA658F">
            <w:pPr>
              <w:jc w:val="center"/>
              <w:rPr>
                <w:rFonts w:ascii="Times New Roman" w:hAnsi="Times New Roman" w:cs="Times New Roman"/>
                <w:sz w:val="24"/>
                <w:szCs w:val="24"/>
              </w:rPr>
            </w:pPr>
          </w:p>
        </w:tc>
        <w:tc>
          <w:tcPr>
            <w:tcW w:w="1081" w:type="dxa"/>
          </w:tcPr>
          <w:p w:rsidR="006A73BC" w:rsidRPr="00FF41E5" w:rsidRDefault="006A73BC" w:rsidP="00CA658F">
            <w:pPr>
              <w:jc w:val="center"/>
              <w:rPr>
                <w:rFonts w:ascii="Times New Roman" w:hAnsi="Times New Roman" w:cs="Times New Roman"/>
                <w:sz w:val="24"/>
                <w:szCs w:val="24"/>
              </w:rPr>
            </w:pPr>
          </w:p>
        </w:tc>
        <w:tc>
          <w:tcPr>
            <w:tcW w:w="948" w:type="dxa"/>
          </w:tcPr>
          <w:p w:rsidR="006A73BC" w:rsidRPr="00FF41E5" w:rsidRDefault="006A73BC" w:rsidP="00CA658F">
            <w:pPr>
              <w:jc w:val="center"/>
              <w:rPr>
                <w:rFonts w:ascii="Times New Roman" w:hAnsi="Times New Roman" w:cs="Times New Roman"/>
                <w:sz w:val="24"/>
                <w:szCs w:val="24"/>
              </w:rPr>
            </w:pPr>
          </w:p>
        </w:tc>
      </w:tr>
      <w:tr w:rsidR="006A73BC" w:rsidRPr="00FF41E5" w:rsidTr="00CA658F">
        <w:trPr>
          <w:trHeight w:val="851"/>
        </w:trPr>
        <w:tc>
          <w:tcPr>
            <w:tcW w:w="2005" w:type="dxa"/>
          </w:tcPr>
          <w:p w:rsidR="006A73BC" w:rsidRPr="00FF41E5" w:rsidRDefault="006A73BC" w:rsidP="00CA658F">
            <w:pPr>
              <w:jc w:val="center"/>
              <w:rPr>
                <w:rFonts w:ascii="Times New Roman" w:hAnsi="Times New Roman" w:cs="Times New Roman"/>
                <w:sz w:val="24"/>
                <w:szCs w:val="24"/>
              </w:rPr>
            </w:pPr>
          </w:p>
        </w:tc>
        <w:tc>
          <w:tcPr>
            <w:tcW w:w="5928" w:type="dxa"/>
            <w:gridSpan w:val="3"/>
          </w:tcPr>
          <w:p w:rsidR="006A73BC" w:rsidRPr="00FF41E5" w:rsidRDefault="006A73BC" w:rsidP="00CA658F">
            <w:pPr>
              <w:jc w:val="center"/>
              <w:rPr>
                <w:rFonts w:ascii="Times New Roman" w:hAnsi="Times New Roman" w:cs="Times New Roman"/>
                <w:sz w:val="24"/>
                <w:szCs w:val="24"/>
              </w:rPr>
            </w:pPr>
          </w:p>
        </w:tc>
        <w:tc>
          <w:tcPr>
            <w:tcW w:w="1081" w:type="dxa"/>
          </w:tcPr>
          <w:p w:rsidR="006A73BC" w:rsidRPr="00FF41E5" w:rsidRDefault="006A73BC" w:rsidP="00CA658F">
            <w:pPr>
              <w:jc w:val="center"/>
              <w:rPr>
                <w:rFonts w:ascii="Times New Roman" w:hAnsi="Times New Roman" w:cs="Times New Roman"/>
                <w:sz w:val="24"/>
                <w:szCs w:val="24"/>
              </w:rPr>
            </w:pPr>
          </w:p>
        </w:tc>
        <w:tc>
          <w:tcPr>
            <w:tcW w:w="948" w:type="dxa"/>
          </w:tcPr>
          <w:p w:rsidR="006A73BC" w:rsidRPr="00FF41E5" w:rsidRDefault="006A73BC" w:rsidP="00CA658F">
            <w:pPr>
              <w:jc w:val="center"/>
              <w:rPr>
                <w:rFonts w:ascii="Times New Roman" w:hAnsi="Times New Roman" w:cs="Times New Roman"/>
                <w:sz w:val="24"/>
                <w:szCs w:val="24"/>
              </w:rPr>
            </w:pPr>
          </w:p>
        </w:tc>
      </w:tr>
      <w:tr w:rsidR="006A73BC" w:rsidRPr="00FF41E5" w:rsidTr="00CA658F">
        <w:trPr>
          <w:trHeight w:val="851"/>
        </w:trPr>
        <w:tc>
          <w:tcPr>
            <w:tcW w:w="2005" w:type="dxa"/>
          </w:tcPr>
          <w:p w:rsidR="006A73BC" w:rsidRPr="00FF41E5" w:rsidRDefault="006A73BC" w:rsidP="00CA658F">
            <w:pPr>
              <w:jc w:val="center"/>
              <w:rPr>
                <w:rFonts w:ascii="Times New Roman" w:hAnsi="Times New Roman" w:cs="Times New Roman"/>
                <w:sz w:val="24"/>
                <w:szCs w:val="24"/>
              </w:rPr>
            </w:pPr>
          </w:p>
        </w:tc>
        <w:tc>
          <w:tcPr>
            <w:tcW w:w="5928" w:type="dxa"/>
            <w:gridSpan w:val="3"/>
          </w:tcPr>
          <w:p w:rsidR="006A73BC" w:rsidRPr="00FF41E5" w:rsidRDefault="006A73BC" w:rsidP="00CA658F">
            <w:pPr>
              <w:jc w:val="center"/>
              <w:rPr>
                <w:rFonts w:ascii="Times New Roman" w:hAnsi="Times New Roman" w:cs="Times New Roman"/>
                <w:sz w:val="24"/>
                <w:szCs w:val="24"/>
              </w:rPr>
            </w:pPr>
          </w:p>
        </w:tc>
        <w:tc>
          <w:tcPr>
            <w:tcW w:w="1081" w:type="dxa"/>
          </w:tcPr>
          <w:p w:rsidR="006A73BC" w:rsidRPr="00FF41E5" w:rsidRDefault="006A73BC" w:rsidP="00CA658F">
            <w:pPr>
              <w:jc w:val="center"/>
              <w:rPr>
                <w:rFonts w:ascii="Times New Roman" w:hAnsi="Times New Roman" w:cs="Times New Roman"/>
                <w:sz w:val="24"/>
                <w:szCs w:val="24"/>
              </w:rPr>
            </w:pPr>
          </w:p>
        </w:tc>
        <w:tc>
          <w:tcPr>
            <w:tcW w:w="948" w:type="dxa"/>
          </w:tcPr>
          <w:p w:rsidR="006A73BC" w:rsidRPr="00FF41E5" w:rsidRDefault="006A73BC" w:rsidP="00CA658F">
            <w:pPr>
              <w:jc w:val="center"/>
              <w:rPr>
                <w:rFonts w:ascii="Times New Roman" w:hAnsi="Times New Roman" w:cs="Times New Roman"/>
                <w:sz w:val="24"/>
                <w:szCs w:val="24"/>
              </w:rPr>
            </w:pPr>
          </w:p>
        </w:tc>
      </w:tr>
      <w:tr w:rsidR="006A73BC" w:rsidRPr="00FF41E5" w:rsidTr="00CA658F">
        <w:trPr>
          <w:trHeight w:val="851"/>
        </w:trPr>
        <w:tc>
          <w:tcPr>
            <w:tcW w:w="2005" w:type="dxa"/>
          </w:tcPr>
          <w:p w:rsidR="006A73BC" w:rsidRPr="00FF41E5" w:rsidRDefault="006A73BC" w:rsidP="00CA658F">
            <w:pPr>
              <w:jc w:val="center"/>
              <w:rPr>
                <w:rFonts w:ascii="Times New Roman" w:hAnsi="Times New Roman" w:cs="Times New Roman"/>
                <w:sz w:val="24"/>
                <w:szCs w:val="24"/>
              </w:rPr>
            </w:pPr>
          </w:p>
        </w:tc>
        <w:tc>
          <w:tcPr>
            <w:tcW w:w="5928" w:type="dxa"/>
            <w:gridSpan w:val="3"/>
          </w:tcPr>
          <w:p w:rsidR="006A73BC" w:rsidRPr="00FF41E5" w:rsidRDefault="006A73BC" w:rsidP="00CA658F">
            <w:pPr>
              <w:jc w:val="center"/>
              <w:rPr>
                <w:rFonts w:ascii="Times New Roman" w:hAnsi="Times New Roman" w:cs="Times New Roman"/>
                <w:sz w:val="24"/>
                <w:szCs w:val="24"/>
              </w:rPr>
            </w:pPr>
          </w:p>
        </w:tc>
        <w:tc>
          <w:tcPr>
            <w:tcW w:w="1081" w:type="dxa"/>
          </w:tcPr>
          <w:p w:rsidR="006A73BC" w:rsidRPr="00FF41E5" w:rsidRDefault="006A73BC" w:rsidP="00CA658F">
            <w:pPr>
              <w:jc w:val="center"/>
              <w:rPr>
                <w:rFonts w:ascii="Times New Roman" w:hAnsi="Times New Roman" w:cs="Times New Roman"/>
                <w:sz w:val="24"/>
                <w:szCs w:val="24"/>
              </w:rPr>
            </w:pPr>
          </w:p>
        </w:tc>
        <w:tc>
          <w:tcPr>
            <w:tcW w:w="948" w:type="dxa"/>
          </w:tcPr>
          <w:p w:rsidR="006A73BC" w:rsidRPr="00FF41E5" w:rsidRDefault="006A73BC" w:rsidP="00CA658F">
            <w:pPr>
              <w:jc w:val="center"/>
              <w:rPr>
                <w:rFonts w:ascii="Times New Roman" w:hAnsi="Times New Roman" w:cs="Times New Roman"/>
                <w:sz w:val="24"/>
                <w:szCs w:val="24"/>
              </w:rPr>
            </w:pPr>
          </w:p>
        </w:tc>
      </w:tr>
      <w:tr w:rsidR="006A73BC" w:rsidRPr="00FF41E5" w:rsidTr="00CA658F">
        <w:trPr>
          <w:trHeight w:val="851"/>
        </w:trPr>
        <w:tc>
          <w:tcPr>
            <w:tcW w:w="2005" w:type="dxa"/>
          </w:tcPr>
          <w:p w:rsidR="006A73BC" w:rsidRPr="00FF41E5" w:rsidRDefault="006A73BC" w:rsidP="00CA658F">
            <w:pPr>
              <w:jc w:val="center"/>
              <w:rPr>
                <w:rFonts w:ascii="Times New Roman" w:hAnsi="Times New Roman" w:cs="Times New Roman"/>
                <w:sz w:val="24"/>
                <w:szCs w:val="24"/>
              </w:rPr>
            </w:pPr>
          </w:p>
        </w:tc>
        <w:tc>
          <w:tcPr>
            <w:tcW w:w="5928" w:type="dxa"/>
            <w:gridSpan w:val="3"/>
          </w:tcPr>
          <w:p w:rsidR="006A73BC" w:rsidRPr="00FF41E5" w:rsidRDefault="006A73BC" w:rsidP="00CA658F">
            <w:pPr>
              <w:jc w:val="center"/>
              <w:rPr>
                <w:rFonts w:ascii="Times New Roman" w:hAnsi="Times New Roman" w:cs="Times New Roman"/>
                <w:sz w:val="24"/>
                <w:szCs w:val="24"/>
              </w:rPr>
            </w:pPr>
          </w:p>
        </w:tc>
        <w:tc>
          <w:tcPr>
            <w:tcW w:w="1081" w:type="dxa"/>
          </w:tcPr>
          <w:p w:rsidR="006A73BC" w:rsidRPr="00FF41E5" w:rsidRDefault="006A73BC" w:rsidP="00CA658F">
            <w:pPr>
              <w:jc w:val="center"/>
              <w:rPr>
                <w:rFonts w:ascii="Times New Roman" w:hAnsi="Times New Roman" w:cs="Times New Roman"/>
                <w:sz w:val="24"/>
                <w:szCs w:val="24"/>
              </w:rPr>
            </w:pPr>
          </w:p>
        </w:tc>
        <w:tc>
          <w:tcPr>
            <w:tcW w:w="948" w:type="dxa"/>
          </w:tcPr>
          <w:p w:rsidR="006A73BC" w:rsidRPr="00FF41E5" w:rsidRDefault="006A73BC" w:rsidP="00CA658F">
            <w:pPr>
              <w:jc w:val="center"/>
              <w:rPr>
                <w:rFonts w:ascii="Times New Roman" w:hAnsi="Times New Roman" w:cs="Times New Roman"/>
                <w:sz w:val="24"/>
                <w:szCs w:val="24"/>
              </w:rPr>
            </w:pPr>
          </w:p>
        </w:tc>
      </w:tr>
      <w:tr w:rsidR="006A73BC" w:rsidRPr="00FF41E5" w:rsidTr="00CA658F">
        <w:trPr>
          <w:trHeight w:val="851"/>
        </w:trPr>
        <w:tc>
          <w:tcPr>
            <w:tcW w:w="2005" w:type="dxa"/>
          </w:tcPr>
          <w:p w:rsidR="006A73BC" w:rsidRPr="00FF41E5" w:rsidRDefault="006A73BC" w:rsidP="00CA658F">
            <w:pPr>
              <w:jc w:val="center"/>
              <w:rPr>
                <w:rFonts w:ascii="Times New Roman" w:hAnsi="Times New Roman" w:cs="Times New Roman"/>
                <w:sz w:val="24"/>
                <w:szCs w:val="24"/>
              </w:rPr>
            </w:pPr>
          </w:p>
        </w:tc>
        <w:tc>
          <w:tcPr>
            <w:tcW w:w="5928" w:type="dxa"/>
            <w:gridSpan w:val="3"/>
          </w:tcPr>
          <w:p w:rsidR="006A73BC" w:rsidRPr="00FF41E5" w:rsidRDefault="006A73BC" w:rsidP="00CA658F">
            <w:pPr>
              <w:jc w:val="center"/>
              <w:rPr>
                <w:rFonts w:ascii="Times New Roman" w:hAnsi="Times New Roman" w:cs="Times New Roman"/>
                <w:sz w:val="24"/>
                <w:szCs w:val="24"/>
              </w:rPr>
            </w:pPr>
          </w:p>
        </w:tc>
        <w:tc>
          <w:tcPr>
            <w:tcW w:w="1081" w:type="dxa"/>
          </w:tcPr>
          <w:p w:rsidR="006A73BC" w:rsidRPr="00FF41E5" w:rsidRDefault="006A73BC" w:rsidP="00CA658F">
            <w:pPr>
              <w:jc w:val="center"/>
              <w:rPr>
                <w:rFonts w:ascii="Times New Roman" w:hAnsi="Times New Roman" w:cs="Times New Roman"/>
                <w:sz w:val="24"/>
                <w:szCs w:val="24"/>
              </w:rPr>
            </w:pPr>
          </w:p>
        </w:tc>
        <w:tc>
          <w:tcPr>
            <w:tcW w:w="948" w:type="dxa"/>
          </w:tcPr>
          <w:p w:rsidR="006A73BC" w:rsidRPr="00FF41E5" w:rsidRDefault="006A73BC" w:rsidP="00CA658F">
            <w:pPr>
              <w:jc w:val="center"/>
              <w:rPr>
                <w:rFonts w:ascii="Times New Roman" w:hAnsi="Times New Roman" w:cs="Times New Roman"/>
                <w:sz w:val="24"/>
                <w:szCs w:val="24"/>
              </w:rPr>
            </w:pPr>
          </w:p>
        </w:tc>
      </w:tr>
    </w:tbl>
    <w:p w:rsidR="006A73BC" w:rsidRPr="00FF41E5" w:rsidRDefault="006A73BC" w:rsidP="006A73BC">
      <w:pPr>
        <w:jc w:val="center"/>
        <w:rPr>
          <w:rFonts w:ascii="Times New Roman" w:hAnsi="Times New Roman" w:cs="Times New Roman"/>
          <w:sz w:val="24"/>
          <w:szCs w:val="24"/>
        </w:rPr>
      </w:pPr>
    </w:p>
    <w:p w:rsidR="006A73BC" w:rsidRPr="00FF41E5" w:rsidRDefault="006A73BC" w:rsidP="006A73BC">
      <w:pPr>
        <w:tabs>
          <w:tab w:val="center" w:pos="4536"/>
          <w:tab w:val="left" w:pos="7371"/>
        </w:tabs>
        <w:spacing w:after="0"/>
        <w:rPr>
          <w:rFonts w:ascii="Times New Roman" w:hAnsi="Times New Roman" w:cs="Times New Roman"/>
          <w:sz w:val="24"/>
          <w:szCs w:val="24"/>
        </w:rPr>
      </w:pPr>
      <w:r w:rsidRPr="00FF41E5">
        <w:rPr>
          <w:rFonts w:ascii="Times New Roman" w:hAnsi="Times New Roman" w:cs="Times New Roman"/>
          <w:sz w:val="24"/>
          <w:szCs w:val="24"/>
        </w:rPr>
        <w:t>Klasės vadovė</w:t>
      </w:r>
      <w:r w:rsidRPr="00FF41E5">
        <w:rPr>
          <w:rFonts w:ascii="Times New Roman" w:hAnsi="Times New Roman" w:cs="Times New Roman"/>
          <w:sz w:val="24"/>
          <w:szCs w:val="24"/>
        </w:rPr>
        <w:tab/>
        <w:t>...........................</w:t>
      </w:r>
      <w:r w:rsidRPr="00FF41E5">
        <w:rPr>
          <w:rFonts w:ascii="Times New Roman" w:hAnsi="Times New Roman" w:cs="Times New Roman"/>
          <w:sz w:val="24"/>
          <w:szCs w:val="24"/>
        </w:rPr>
        <w:tab/>
        <w:t>.........................................</w:t>
      </w:r>
    </w:p>
    <w:p w:rsidR="006A73BC" w:rsidRPr="00FF41E5" w:rsidRDefault="006A73BC" w:rsidP="006A73BC">
      <w:pPr>
        <w:tabs>
          <w:tab w:val="center" w:pos="4536"/>
          <w:tab w:val="left" w:pos="7938"/>
        </w:tabs>
        <w:rPr>
          <w:rFonts w:ascii="Times New Roman" w:hAnsi="Times New Roman" w:cs="Times New Roman"/>
          <w:sz w:val="18"/>
          <w:szCs w:val="18"/>
        </w:rPr>
      </w:pPr>
      <w:r w:rsidRPr="00FF41E5">
        <w:rPr>
          <w:rFonts w:ascii="Times New Roman" w:hAnsi="Times New Roman" w:cs="Times New Roman"/>
          <w:sz w:val="18"/>
          <w:szCs w:val="18"/>
        </w:rPr>
        <w:tab/>
        <w:t>Parašas</w:t>
      </w:r>
      <w:r w:rsidRPr="00FF41E5">
        <w:rPr>
          <w:rFonts w:ascii="Times New Roman" w:hAnsi="Times New Roman" w:cs="Times New Roman"/>
          <w:sz w:val="18"/>
          <w:szCs w:val="18"/>
        </w:rPr>
        <w:tab/>
        <w:t>Vardas, pavardė</w:t>
      </w:r>
    </w:p>
    <w:p w:rsidR="006A73BC" w:rsidRPr="00FF41E5" w:rsidRDefault="006A73BC" w:rsidP="006A73BC">
      <w:pPr>
        <w:tabs>
          <w:tab w:val="center" w:pos="4536"/>
          <w:tab w:val="left" w:pos="7371"/>
        </w:tabs>
        <w:rPr>
          <w:rFonts w:ascii="Times New Roman" w:hAnsi="Times New Roman" w:cs="Times New Roman"/>
          <w:sz w:val="24"/>
          <w:szCs w:val="24"/>
        </w:rPr>
      </w:pPr>
    </w:p>
    <w:p w:rsidR="006A73BC" w:rsidRPr="00FF41E5" w:rsidRDefault="006A73BC" w:rsidP="006A73BC">
      <w:pPr>
        <w:jc w:val="center"/>
        <w:rPr>
          <w:rFonts w:ascii="Times New Roman" w:hAnsi="Times New Roman" w:cs="Times New Roman"/>
          <w:sz w:val="24"/>
          <w:szCs w:val="24"/>
        </w:rPr>
      </w:pPr>
    </w:p>
    <w:p w:rsidR="006A73BC" w:rsidRPr="00FF41E5" w:rsidRDefault="006A73BC" w:rsidP="006A73BC">
      <w:pPr>
        <w:tabs>
          <w:tab w:val="center" w:pos="4536"/>
          <w:tab w:val="left" w:pos="7371"/>
        </w:tabs>
        <w:spacing w:after="0"/>
        <w:rPr>
          <w:rFonts w:ascii="Times New Roman" w:hAnsi="Times New Roman" w:cs="Times New Roman"/>
          <w:sz w:val="24"/>
          <w:szCs w:val="24"/>
        </w:rPr>
      </w:pPr>
      <w:r w:rsidRPr="00FF41E5">
        <w:rPr>
          <w:rFonts w:ascii="Times New Roman" w:hAnsi="Times New Roman" w:cs="Times New Roman"/>
          <w:sz w:val="24"/>
          <w:szCs w:val="24"/>
        </w:rPr>
        <w:t>Direktorius</w:t>
      </w:r>
      <w:r w:rsidRPr="00FF41E5">
        <w:rPr>
          <w:rFonts w:ascii="Times New Roman" w:hAnsi="Times New Roman" w:cs="Times New Roman"/>
          <w:sz w:val="24"/>
          <w:szCs w:val="24"/>
        </w:rPr>
        <w:tab/>
        <w:t>...........................</w:t>
      </w:r>
      <w:r w:rsidRPr="00FF41E5">
        <w:rPr>
          <w:rFonts w:ascii="Times New Roman" w:hAnsi="Times New Roman" w:cs="Times New Roman"/>
          <w:sz w:val="24"/>
          <w:szCs w:val="24"/>
        </w:rPr>
        <w:tab/>
        <w:t>.........................................</w:t>
      </w:r>
    </w:p>
    <w:p w:rsidR="006A73BC" w:rsidRPr="00FF41E5" w:rsidRDefault="006A73BC" w:rsidP="006A73BC">
      <w:pPr>
        <w:tabs>
          <w:tab w:val="center" w:pos="4536"/>
          <w:tab w:val="left" w:pos="7938"/>
        </w:tabs>
        <w:rPr>
          <w:rFonts w:ascii="Times New Roman" w:hAnsi="Times New Roman" w:cs="Times New Roman"/>
          <w:sz w:val="18"/>
          <w:szCs w:val="18"/>
        </w:rPr>
      </w:pPr>
      <w:r w:rsidRPr="00FF41E5">
        <w:rPr>
          <w:rFonts w:ascii="Times New Roman" w:hAnsi="Times New Roman" w:cs="Times New Roman"/>
          <w:sz w:val="18"/>
          <w:szCs w:val="18"/>
        </w:rPr>
        <w:tab/>
        <w:t>Parašas</w:t>
      </w:r>
      <w:r w:rsidRPr="00FF41E5">
        <w:rPr>
          <w:rFonts w:ascii="Times New Roman" w:hAnsi="Times New Roman" w:cs="Times New Roman"/>
          <w:sz w:val="18"/>
          <w:szCs w:val="18"/>
        </w:rPr>
        <w:tab/>
        <w:t>Vardas, pavardė</w:t>
      </w:r>
    </w:p>
    <w:p w:rsidR="006A73BC" w:rsidRPr="00FF41E5" w:rsidRDefault="006A73BC" w:rsidP="006A73BC">
      <w:pPr>
        <w:tabs>
          <w:tab w:val="center" w:pos="4536"/>
          <w:tab w:val="left" w:pos="7371"/>
        </w:tabs>
        <w:rPr>
          <w:rFonts w:ascii="Times New Roman" w:hAnsi="Times New Roman" w:cs="Times New Roman"/>
          <w:sz w:val="24"/>
          <w:szCs w:val="24"/>
        </w:rPr>
      </w:pPr>
    </w:p>
    <w:p w:rsidR="006A73BC" w:rsidRPr="00FF41E5" w:rsidRDefault="006A73BC" w:rsidP="006A73BC">
      <w:pPr>
        <w:tabs>
          <w:tab w:val="center" w:pos="4536"/>
          <w:tab w:val="left" w:pos="7371"/>
        </w:tabs>
        <w:rPr>
          <w:rFonts w:ascii="Times New Roman" w:hAnsi="Times New Roman" w:cs="Times New Roman"/>
          <w:sz w:val="24"/>
          <w:szCs w:val="24"/>
        </w:rPr>
      </w:pPr>
      <w:r w:rsidRPr="00FF41E5">
        <w:rPr>
          <w:rFonts w:ascii="Times New Roman" w:hAnsi="Times New Roman" w:cs="Times New Roman"/>
          <w:sz w:val="24"/>
          <w:szCs w:val="24"/>
        </w:rPr>
        <w:t>A. V.</w:t>
      </w:r>
    </w:p>
    <w:p w:rsidR="009E1375" w:rsidRPr="00FF41E5" w:rsidRDefault="009E1375" w:rsidP="00E71904">
      <w:pPr>
        <w:spacing w:after="0" w:line="240" w:lineRule="auto"/>
        <w:ind w:left="567"/>
        <w:jc w:val="center"/>
        <w:rPr>
          <w:rFonts w:ascii="Times New Roman" w:eastAsia="Times New Roman" w:hAnsi="Times New Roman" w:cs="Times New Roman"/>
          <w:color w:val="000000" w:themeColor="text1"/>
          <w:sz w:val="24"/>
          <w:szCs w:val="24"/>
          <w:lang w:eastAsia="lt-LT"/>
        </w:rPr>
      </w:pPr>
    </w:p>
    <w:sectPr w:rsidR="009E1375" w:rsidRPr="00FF41E5" w:rsidSect="009C418D">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A2A" w:rsidRDefault="00416A2A" w:rsidP="006A73BC">
      <w:pPr>
        <w:spacing w:after="0" w:line="240" w:lineRule="auto"/>
      </w:pPr>
      <w:r>
        <w:separator/>
      </w:r>
    </w:p>
  </w:endnote>
  <w:endnote w:type="continuationSeparator" w:id="1">
    <w:p w:rsidR="00416A2A" w:rsidRDefault="00416A2A" w:rsidP="006A73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3BC" w:rsidRDefault="006A73BC">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606510"/>
      <w:docPartObj>
        <w:docPartGallery w:val="Page Numbers (Bottom of Page)"/>
        <w:docPartUnique/>
      </w:docPartObj>
    </w:sdtPr>
    <w:sdtContent>
      <w:p w:rsidR="006A73BC" w:rsidRDefault="003A2D6E">
        <w:pPr>
          <w:pStyle w:val="Porat"/>
          <w:jc w:val="center"/>
        </w:pPr>
        <w:r>
          <w:fldChar w:fldCharType="begin"/>
        </w:r>
        <w:r w:rsidR="006A73BC">
          <w:instrText>PAGE   \* MERGEFORMAT</w:instrText>
        </w:r>
        <w:r>
          <w:fldChar w:fldCharType="separate"/>
        </w:r>
        <w:r w:rsidR="00FF41E5">
          <w:rPr>
            <w:noProof/>
          </w:rPr>
          <w:t>1</w:t>
        </w:r>
        <w:r>
          <w:fldChar w:fldCharType="end"/>
        </w:r>
      </w:p>
    </w:sdtContent>
  </w:sdt>
  <w:p w:rsidR="006A73BC" w:rsidRDefault="006A73BC">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3BC" w:rsidRDefault="006A73BC">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A2A" w:rsidRDefault="00416A2A" w:rsidP="006A73BC">
      <w:pPr>
        <w:spacing w:after="0" w:line="240" w:lineRule="auto"/>
      </w:pPr>
      <w:r>
        <w:separator/>
      </w:r>
    </w:p>
  </w:footnote>
  <w:footnote w:type="continuationSeparator" w:id="1">
    <w:p w:rsidR="00416A2A" w:rsidRDefault="00416A2A" w:rsidP="006A73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3BC" w:rsidRDefault="006A73BC">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3BC" w:rsidRDefault="006A73BC">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3BC" w:rsidRDefault="006A73BC">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D28A7"/>
    <w:multiLevelType w:val="hybridMultilevel"/>
    <w:tmpl w:val="3A30C7D8"/>
    <w:lvl w:ilvl="0" w:tplc="DA26722A">
      <w:start w:val="1"/>
      <w:numFmt w:val="decimal"/>
      <w:lvlText w:val="%1."/>
      <w:lvlJc w:val="left"/>
      <w:pPr>
        <w:ind w:left="1290" w:hanging="570"/>
      </w:pPr>
      <w:rPr>
        <w:rFonts w:hint="default"/>
        <w:color w:val="DD7E6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49A8069B"/>
    <w:multiLevelType w:val="multilevel"/>
    <w:tmpl w:val="AEDCC356"/>
    <w:lvl w:ilvl="0">
      <w:start w:val="1"/>
      <w:numFmt w:val="decimal"/>
      <w:lvlText w:val="%1."/>
      <w:lvlJc w:val="left"/>
      <w:pPr>
        <w:ind w:left="0" w:firstLine="0"/>
      </w:pPr>
      <w:rPr>
        <w:rFonts w:hint="default"/>
      </w:rPr>
    </w:lvl>
    <w:lvl w:ilvl="1">
      <w:start w:val="1"/>
      <w:numFmt w:val="decimal"/>
      <w:lvlText w:val="%1.%2."/>
      <w:lvlJc w:val="left"/>
      <w:pPr>
        <w:ind w:left="1568" w:hanging="434"/>
      </w:pPr>
      <w:rPr>
        <w:rFonts w:hint="default"/>
        <w:b w:val="0"/>
      </w:rPr>
    </w:lvl>
    <w:lvl w:ilvl="2">
      <w:start w:val="1"/>
      <w:numFmt w:val="decimal"/>
      <w:lvlText w:val="%1.%2.%3."/>
      <w:lvlJc w:val="left"/>
      <w:pPr>
        <w:ind w:left="850"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3633C6A"/>
    <w:multiLevelType w:val="multilevel"/>
    <w:tmpl w:val="AEDCC356"/>
    <w:lvl w:ilvl="0">
      <w:start w:val="1"/>
      <w:numFmt w:val="decimal"/>
      <w:lvlText w:val="%1."/>
      <w:lvlJc w:val="left"/>
      <w:pPr>
        <w:ind w:left="0" w:firstLine="0"/>
      </w:pPr>
      <w:rPr>
        <w:rFonts w:hint="default"/>
      </w:rPr>
    </w:lvl>
    <w:lvl w:ilvl="1">
      <w:start w:val="1"/>
      <w:numFmt w:val="decimal"/>
      <w:lvlText w:val="%1.%2."/>
      <w:lvlJc w:val="left"/>
      <w:pPr>
        <w:ind w:left="1568" w:hanging="434"/>
      </w:pPr>
      <w:rPr>
        <w:rFonts w:hint="default"/>
        <w:b w:val="0"/>
      </w:rPr>
    </w:lvl>
    <w:lvl w:ilvl="2">
      <w:start w:val="1"/>
      <w:numFmt w:val="decimal"/>
      <w:lvlText w:val="%1.%2.%3."/>
      <w:lvlJc w:val="left"/>
      <w:pPr>
        <w:ind w:left="850"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73531048"/>
    <w:multiLevelType w:val="multilevel"/>
    <w:tmpl w:val="B3BA6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561660"/>
    <w:multiLevelType w:val="multilevel"/>
    <w:tmpl w:val="AEDCC356"/>
    <w:lvl w:ilvl="0">
      <w:start w:val="1"/>
      <w:numFmt w:val="decimal"/>
      <w:lvlText w:val="%1."/>
      <w:lvlJc w:val="left"/>
      <w:pPr>
        <w:ind w:left="0" w:firstLine="0"/>
      </w:pPr>
      <w:rPr>
        <w:rFonts w:hint="default"/>
      </w:rPr>
    </w:lvl>
    <w:lvl w:ilvl="1">
      <w:start w:val="1"/>
      <w:numFmt w:val="decimal"/>
      <w:lvlText w:val="%1.%2."/>
      <w:lvlJc w:val="left"/>
      <w:pPr>
        <w:ind w:left="1568" w:hanging="434"/>
      </w:pPr>
      <w:rPr>
        <w:rFonts w:hint="default"/>
        <w:b w:val="0"/>
      </w:rPr>
    </w:lvl>
    <w:lvl w:ilvl="2">
      <w:start w:val="1"/>
      <w:numFmt w:val="decimal"/>
      <w:lvlText w:val="%1.%2.%3."/>
      <w:lvlJc w:val="left"/>
      <w:pPr>
        <w:ind w:left="850"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4"/>
  </w:num>
  <w:num w:numId="3">
    <w:abstractNumId w:val="0"/>
  </w:num>
  <w:num w:numId="4">
    <w:abstractNumId w:val="4"/>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284" w:firstLine="0"/>
        </w:pPr>
        <w:rPr>
          <w:rFonts w:hint="default"/>
        </w:rPr>
      </w:lvl>
    </w:lvlOverride>
    <w:lvlOverride w:ilvl="2">
      <w:lvl w:ilvl="2">
        <w:start w:val="1"/>
        <w:numFmt w:val="decimal"/>
        <w:lvlText w:val="%1.%2.%3."/>
        <w:lvlJc w:val="left"/>
        <w:pPr>
          <w:ind w:left="568" w:firstLine="0"/>
        </w:pPr>
        <w:rPr>
          <w:rFonts w:hint="default"/>
        </w:rPr>
      </w:lvl>
    </w:lvlOverride>
    <w:lvlOverride w:ilvl="3">
      <w:lvl w:ilvl="3">
        <w:start w:val="1"/>
        <w:numFmt w:val="decimal"/>
        <w:lvlText w:val="%1.%2.%3.%4."/>
        <w:lvlJc w:val="left"/>
        <w:pPr>
          <w:ind w:left="852" w:firstLine="0"/>
        </w:pPr>
        <w:rPr>
          <w:rFonts w:hint="default"/>
        </w:rPr>
      </w:lvl>
    </w:lvlOverride>
    <w:lvlOverride w:ilvl="4">
      <w:lvl w:ilvl="4">
        <w:start w:val="1"/>
        <w:numFmt w:val="decimal"/>
        <w:lvlText w:val="%1.%2.%3.%4.%5."/>
        <w:lvlJc w:val="left"/>
        <w:pPr>
          <w:ind w:left="1136" w:firstLine="0"/>
        </w:pPr>
        <w:rPr>
          <w:rFonts w:hint="default"/>
        </w:rPr>
      </w:lvl>
    </w:lvlOverride>
    <w:lvlOverride w:ilvl="5">
      <w:lvl w:ilvl="5">
        <w:start w:val="1"/>
        <w:numFmt w:val="decimal"/>
        <w:lvlText w:val="%1.%2.%3.%4.%5.%6."/>
        <w:lvlJc w:val="left"/>
        <w:pPr>
          <w:ind w:left="1420" w:firstLine="0"/>
        </w:pPr>
        <w:rPr>
          <w:rFonts w:hint="default"/>
        </w:rPr>
      </w:lvl>
    </w:lvlOverride>
    <w:lvlOverride w:ilvl="6">
      <w:lvl w:ilvl="6">
        <w:start w:val="1"/>
        <w:numFmt w:val="decimal"/>
        <w:lvlText w:val="%1.%2.%3.%4.%5.%6.%7."/>
        <w:lvlJc w:val="left"/>
        <w:pPr>
          <w:ind w:left="1704" w:firstLine="0"/>
        </w:pPr>
        <w:rPr>
          <w:rFonts w:hint="default"/>
        </w:rPr>
      </w:lvl>
    </w:lvlOverride>
    <w:lvlOverride w:ilvl="7">
      <w:lvl w:ilvl="7">
        <w:start w:val="1"/>
        <w:numFmt w:val="decimal"/>
        <w:lvlText w:val="%1.%2.%3.%4.%5.%6.%7.%8."/>
        <w:lvlJc w:val="left"/>
        <w:pPr>
          <w:ind w:left="1988" w:firstLine="0"/>
        </w:pPr>
        <w:rPr>
          <w:rFonts w:hint="default"/>
        </w:rPr>
      </w:lvl>
    </w:lvlOverride>
    <w:lvlOverride w:ilvl="8">
      <w:lvl w:ilvl="8">
        <w:start w:val="1"/>
        <w:numFmt w:val="decimal"/>
        <w:lvlText w:val="%1.%2.%3.%4.%5.%6.%7.%8.%9."/>
        <w:lvlJc w:val="left"/>
        <w:pPr>
          <w:ind w:left="2272" w:firstLine="0"/>
        </w:pPr>
        <w:rPr>
          <w:rFonts w:hint="default"/>
        </w:rPr>
      </w:lvl>
    </w:lvlOverride>
  </w:num>
  <w:num w:numId="5">
    <w:abstractNumId w:val="4"/>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284" w:firstLine="0"/>
        </w:pPr>
        <w:rPr>
          <w:rFonts w:hint="default"/>
        </w:rPr>
      </w:lvl>
    </w:lvlOverride>
    <w:lvlOverride w:ilvl="2">
      <w:lvl w:ilvl="2">
        <w:start w:val="1"/>
        <w:numFmt w:val="decimal"/>
        <w:lvlText w:val="%1.%2.%3."/>
        <w:lvlJc w:val="left"/>
        <w:pPr>
          <w:ind w:left="1134" w:hanging="777"/>
        </w:pPr>
        <w:rPr>
          <w:rFonts w:hint="default"/>
        </w:rPr>
      </w:lvl>
    </w:lvlOverride>
    <w:lvlOverride w:ilvl="3">
      <w:lvl w:ilvl="3">
        <w:start w:val="1"/>
        <w:numFmt w:val="decimal"/>
        <w:lvlText w:val="%1.%2.%3.%4."/>
        <w:lvlJc w:val="left"/>
        <w:pPr>
          <w:ind w:left="852" w:firstLine="0"/>
        </w:pPr>
        <w:rPr>
          <w:rFonts w:hint="default"/>
        </w:rPr>
      </w:lvl>
    </w:lvlOverride>
    <w:lvlOverride w:ilvl="4">
      <w:lvl w:ilvl="4">
        <w:start w:val="1"/>
        <w:numFmt w:val="decimal"/>
        <w:lvlText w:val="%1.%2.%3.%4.%5."/>
        <w:lvlJc w:val="left"/>
        <w:pPr>
          <w:ind w:left="1136" w:firstLine="0"/>
        </w:pPr>
        <w:rPr>
          <w:rFonts w:hint="default"/>
        </w:rPr>
      </w:lvl>
    </w:lvlOverride>
    <w:lvlOverride w:ilvl="5">
      <w:lvl w:ilvl="5">
        <w:start w:val="1"/>
        <w:numFmt w:val="decimal"/>
        <w:lvlText w:val="%1.%2.%3.%4.%5.%6."/>
        <w:lvlJc w:val="left"/>
        <w:pPr>
          <w:ind w:left="1420" w:firstLine="0"/>
        </w:pPr>
        <w:rPr>
          <w:rFonts w:hint="default"/>
        </w:rPr>
      </w:lvl>
    </w:lvlOverride>
    <w:lvlOverride w:ilvl="6">
      <w:lvl w:ilvl="6">
        <w:start w:val="1"/>
        <w:numFmt w:val="decimal"/>
        <w:lvlText w:val="%1.%2.%3.%4.%5.%6.%7."/>
        <w:lvlJc w:val="left"/>
        <w:pPr>
          <w:ind w:left="1704" w:firstLine="0"/>
        </w:pPr>
        <w:rPr>
          <w:rFonts w:hint="default"/>
        </w:rPr>
      </w:lvl>
    </w:lvlOverride>
    <w:lvlOverride w:ilvl="7">
      <w:lvl w:ilvl="7">
        <w:start w:val="1"/>
        <w:numFmt w:val="decimal"/>
        <w:lvlText w:val="%1.%2.%3.%4.%5.%6.%7.%8."/>
        <w:lvlJc w:val="left"/>
        <w:pPr>
          <w:ind w:left="1988" w:firstLine="0"/>
        </w:pPr>
        <w:rPr>
          <w:rFonts w:hint="default"/>
        </w:rPr>
      </w:lvl>
    </w:lvlOverride>
    <w:lvlOverride w:ilvl="8">
      <w:lvl w:ilvl="8">
        <w:start w:val="1"/>
        <w:numFmt w:val="decimal"/>
        <w:lvlText w:val="%1.%2.%3.%4.%5.%6.%7.%8.%9."/>
        <w:lvlJc w:val="left"/>
        <w:pPr>
          <w:ind w:left="2272" w:firstLine="0"/>
        </w:pPr>
        <w:rPr>
          <w:rFonts w:hint="default"/>
        </w:rPr>
      </w:lvl>
    </w:lvlOverride>
  </w:num>
  <w:num w:numId="6">
    <w:abstractNumId w:val="4"/>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284" w:firstLine="0"/>
        </w:pPr>
        <w:rPr>
          <w:rFonts w:hint="default"/>
        </w:rPr>
      </w:lvl>
    </w:lvlOverride>
    <w:lvlOverride w:ilvl="2">
      <w:lvl w:ilvl="2">
        <w:start w:val="1"/>
        <w:numFmt w:val="decimal"/>
        <w:lvlText w:val="%1.%2.%3."/>
        <w:lvlJc w:val="left"/>
        <w:pPr>
          <w:ind w:left="284" w:firstLine="0"/>
        </w:pPr>
        <w:rPr>
          <w:rFonts w:hint="default"/>
        </w:rPr>
      </w:lvl>
    </w:lvlOverride>
    <w:lvlOverride w:ilvl="3">
      <w:lvl w:ilvl="3">
        <w:start w:val="1"/>
        <w:numFmt w:val="decimal"/>
        <w:lvlText w:val="%1.%2.%3.%4."/>
        <w:lvlJc w:val="left"/>
        <w:pPr>
          <w:ind w:left="852" w:firstLine="0"/>
        </w:pPr>
        <w:rPr>
          <w:rFonts w:hint="default"/>
        </w:rPr>
      </w:lvl>
    </w:lvlOverride>
    <w:lvlOverride w:ilvl="4">
      <w:lvl w:ilvl="4">
        <w:start w:val="1"/>
        <w:numFmt w:val="decimal"/>
        <w:lvlText w:val="%1.%2.%3.%4.%5."/>
        <w:lvlJc w:val="left"/>
        <w:pPr>
          <w:ind w:left="1136" w:firstLine="0"/>
        </w:pPr>
        <w:rPr>
          <w:rFonts w:hint="default"/>
        </w:rPr>
      </w:lvl>
    </w:lvlOverride>
    <w:lvlOverride w:ilvl="5">
      <w:lvl w:ilvl="5">
        <w:start w:val="1"/>
        <w:numFmt w:val="decimal"/>
        <w:lvlText w:val="%1.%2.%3.%4.%5.%6."/>
        <w:lvlJc w:val="left"/>
        <w:pPr>
          <w:ind w:left="1420" w:firstLine="0"/>
        </w:pPr>
        <w:rPr>
          <w:rFonts w:hint="default"/>
        </w:rPr>
      </w:lvl>
    </w:lvlOverride>
    <w:lvlOverride w:ilvl="6">
      <w:lvl w:ilvl="6">
        <w:start w:val="1"/>
        <w:numFmt w:val="decimal"/>
        <w:lvlText w:val="%1.%2.%3.%4.%5.%6.%7."/>
        <w:lvlJc w:val="left"/>
        <w:pPr>
          <w:ind w:left="1704" w:firstLine="0"/>
        </w:pPr>
        <w:rPr>
          <w:rFonts w:hint="default"/>
        </w:rPr>
      </w:lvl>
    </w:lvlOverride>
    <w:lvlOverride w:ilvl="7">
      <w:lvl w:ilvl="7">
        <w:start w:val="1"/>
        <w:numFmt w:val="decimal"/>
        <w:lvlText w:val="%1.%2.%3.%4.%5.%6.%7.%8."/>
        <w:lvlJc w:val="left"/>
        <w:pPr>
          <w:ind w:left="1988" w:firstLine="0"/>
        </w:pPr>
        <w:rPr>
          <w:rFonts w:hint="default"/>
        </w:rPr>
      </w:lvl>
    </w:lvlOverride>
    <w:lvlOverride w:ilvl="8">
      <w:lvl w:ilvl="8">
        <w:start w:val="1"/>
        <w:numFmt w:val="decimal"/>
        <w:lvlText w:val="%1.%2.%3.%4.%5.%6.%7.%8.%9."/>
        <w:lvlJc w:val="left"/>
        <w:pPr>
          <w:ind w:left="2272" w:firstLine="0"/>
        </w:pPr>
        <w:rPr>
          <w:rFonts w:hint="default"/>
        </w:rPr>
      </w:lvl>
    </w:lvlOverride>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1296"/>
  <w:hyphenationZone w:val="396"/>
  <w:characterSpacingControl w:val="doNotCompress"/>
  <w:footnotePr>
    <w:footnote w:id="0"/>
    <w:footnote w:id="1"/>
  </w:footnotePr>
  <w:endnotePr>
    <w:endnote w:id="0"/>
    <w:endnote w:id="1"/>
  </w:endnotePr>
  <w:compat/>
  <w:rsids>
    <w:rsidRoot w:val="009E1375"/>
    <w:rsid w:val="000133B3"/>
    <w:rsid w:val="00023CBA"/>
    <w:rsid w:val="000419EA"/>
    <w:rsid w:val="00057399"/>
    <w:rsid w:val="000915C1"/>
    <w:rsid w:val="00091ECF"/>
    <w:rsid w:val="000D3CA6"/>
    <w:rsid w:val="000E49BB"/>
    <w:rsid w:val="000E67F3"/>
    <w:rsid w:val="000F5E9C"/>
    <w:rsid w:val="000F6780"/>
    <w:rsid w:val="00190CCD"/>
    <w:rsid w:val="00197C69"/>
    <w:rsid w:val="001A42F8"/>
    <w:rsid w:val="001B49C7"/>
    <w:rsid w:val="001C1940"/>
    <w:rsid w:val="001E3296"/>
    <w:rsid w:val="00205EAF"/>
    <w:rsid w:val="00282FEE"/>
    <w:rsid w:val="00287149"/>
    <w:rsid w:val="002A7881"/>
    <w:rsid w:val="002D2219"/>
    <w:rsid w:val="002F235A"/>
    <w:rsid w:val="002F2C7C"/>
    <w:rsid w:val="00306E81"/>
    <w:rsid w:val="0033098C"/>
    <w:rsid w:val="003803F7"/>
    <w:rsid w:val="003809C2"/>
    <w:rsid w:val="003A2D6E"/>
    <w:rsid w:val="00416A2A"/>
    <w:rsid w:val="00447B71"/>
    <w:rsid w:val="00450674"/>
    <w:rsid w:val="0045481E"/>
    <w:rsid w:val="004700D2"/>
    <w:rsid w:val="0049368D"/>
    <w:rsid w:val="004A5498"/>
    <w:rsid w:val="004D4545"/>
    <w:rsid w:val="004F0CB8"/>
    <w:rsid w:val="0052159F"/>
    <w:rsid w:val="00543BEE"/>
    <w:rsid w:val="00545D58"/>
    <w:rsid w:val="00574E31"/>
    <w:rsid w:val="005A3648"/>
    <w:rsid w:val="005A7647"/>
    <w:rsid w:val="005B41D0"/>
    <w:rsid w:val="005C279A"/>
    <w:rsid w:val="005D04A6"/>
    <w:rsid w:val="005E00B7"/>
    <w:rsid w:val="00632BB8"/>
    <w:rsid w:val="00643310"/>
    <w:rsid w:val="00664683"/>
    <w:rsid w:val="006A73BC"/>
    <w:rsid w:val="006C0BBA"/>
    <w:rsid w:val="006D2C13"/>
    <w:rsid w:val="006F1360"/>
    <w:rsid w:val="00715335"/>
    <w:rsid w:val="007378E9"/>
    <w:rsid w:val="00757897"/>
    <w:rsid w:val="00760EF6"/>
    <w:rsid w:val="0076243D"/>
    <w:rsid w:val="0076467A"/>
    <w:rsid w:val="00770C45"/>
    <w:rsid w:val="007E4253"/>
    <w:rsid w:val="007E573C"/>
    <w:rsid w:val="007F3365"/>
    <w:rsid w:val="007F7284"/>
    <w:rsid w:val="008248D8"/>
    <w:rsid w:val="008314B2"/>
    <w:rsid w:val="00845E26"/>
    <w:rsid w:val="0087221E"/>
    <w:rsid w:val="00873F8B"/>
    <w:rsid w:val="0088634C"/>
    <w:rsid w:val="008D5DAC"/>
    <w:rsid w:val="008D7584"/>
    <w:rsid w:val="008F301B"/>
    <w:rsid w:val="0090281D"/>
    <w:rsid w:val="00911D01"/>
    <w:rsid w:val="00932841"/>
    <w:rsid w:val="00934E87"/>
    <w:rsid w:val="0095458C"/>
    <w:rsid w:val="00972051"/>
    <w:rsid w:val="009C418D"/>
    <w:rsid w:val="009E0DA1"/>
    <w:rsid w:val="009E1375"/>
    <w:rsid w:val="009E31C9"/>
    <w:rsid w:val="00A33FD2"/>
    <w:rsid w:val="00A36D06"/>
    <w:rsid w:val="00A63D63"/>
    <w:rsid w:val="00A730A9"/>
    <w:rsid w:val="00A741D3"/>
    <w:rsid w:val="00A928CC"/>
    <w:rsid w:val="00AD3ACF"/>
    <w:rsid w:val="00AF3DB8"/>
    <w:rsid w:val="00AF6621"/>
    <w:rsid w:val="00B11FD5"/>
    <w:rsid w:val="00B13E0D"/>
    <w:rsid w:val="00B24158"/>
    <w:rsid w:val="00B265A5"/>
    <w:rsid w:val="00B33E96"/>
    <w:rsid w:val="00B42F01"/>
    <w:rsid w:val="00B50EAC"/>
    <w:rsid w:val="00B64784"/>
    <w:rsid w:val="00B838BE"/>
    <w:rsid w:val="00B907E2"/>
    <w:rsid w:val="00BA38BA"/>
    <w:rsid w:val="00BB287E"/>
    <w:rsid w:val="00C2015D"/>
    <w:rsid w:val="00C239FB"/>
    <w:rsid w:val="00C3285B"/>
    <w:rsid w:val="00C87F63"/>
    <w:rsid w:val="00C92050"/>
    <w:rsid w:val="00CA29B0"/>
    <w:rsid w:val="00CB2318"/>
    <w:rsid w:val="00CC6378"/>
    <w:rsid w:val="00CD4660"/>
    <w:rsid w:val="00CD577C"/>
    <w:rsid w:val="00D7245A"/>
    <w:rsid w:val="00D76A2D"/>
    <w:rsid w:val="00D85593"/>
    <w:rsid w:val="00DB07F1"/>
    <w:rsid w:val="00E05BDD"/>
    <w:rsid w:val="00E15AE8"/>
    <w:rsid w:val="00E40D66"/>
    <w:rsid w:val="00E6091E"/>
    <w:rsid w:val="00E702CD"/>
    <w:rsid w:val="00E7032E"/>
    <w:rsid w:val="00E71904"/>
    <w:rsid w:val="00EE53CF"/>
    <w:rsid w:val="00EF1259"/>
    <w:rsid w:val="00F11F2A"/>
    <w:rsid w:val="00F4081F"/>
    <w:rsid w:val="00F40ABE"/>
    <w:rsid w:val="00F61FF4"/>
    <w:rsid w:val="00F76166"/>
    <w:rsid w:val="00FA1A91"/>
    <w:rsid w:val="00FC4811"/>
    <w:rsid w:val="00FF41E5"/>
    <w:rsid w:val="00FF675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33E9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sonormal0">
    <w:name w:val="msonormal"/>
    <w:basedOn w:val="prastasis"/>
    <w:rsid w:val="009E1375"/>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rastasistinklapis">
    <w:name w:val="Normal (Web)"/>
    <w:basedOn w:val="prastasis"/>
    <w:uiPriority w:val="99"/>
    <w:semiHidden/>
    <w:unhideWhenUsed/>
    <w:rsid w:val="009E137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tab-span">
    <w:name w:val="apple-tab-span"/>
    <w:basedOn w:val="Numatytasispastraiposriftas"/>
    <w:rsid w:val="009E1375"/>
  </w:style>
  <w:style w:type="paragraph" w:styleId="Sraopastraipa">
    <w:name w:val="List Paragraph"/>
    <w:basedOn w:val="prastasis"/>
    <w:uiPriority w:val="34"/>
    <w:qFormat/>
    <w:rsid w:val="009E1375"/>
    <w:pPr>
      <w:ind w:left="720"/>
      <w:contextualSpacing/>
    </w:pPr>
  </w:style>
  <w:style w:type="character" w:customStyle="1" w:styleId="Internetlink">
    <w:name w:val="Internet link"/>
    <w:basedOn w:val="Numatytasispastraiposriftas"/>
    <w:rsid w:val="00543BEE"/>
    <w:rPr>
      <w:strike w:val="0"/>
      <w:dstrike w:val="0"/>
      <w:color w:val="0000FF"/>
      <w:u w:val="none"/>
    </w:rPr>
  </w:style>
  <w:style w:type="table" w:styleId="Lentelstinklelis">
    <w:name w:val="Table Grid"/>
    <w:basedOn w:val="prastojilentel"/>
    <w:uiPriority w:val="39"/>
    <w:rsid w:val="00872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uiPriority w:val="99"/>
    <w:semiHidden/>
    <w:unhideWhenUsed/>
    <w:rsid w:val="004A5498"/>
    <w:rPr>
      <w:sz w:val="16"/>
      <w:szCs w:val="16"/>
    </w:rPr>
  </w:style>
  <w:style w:type="paragraph" w:styleId="Komentarotekstas">
    <w:name w:val="annotation text"/>
    <w:basedOn w:val="prastasis"/>
    <w:link w:val="KomentarotekstasDiagrama"/>
    <w:uiPriority w:val="99"/>
    <w:semiHidden/>
    <w:unhideWhenUsed/>
    <w:rsid w:val="004A549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A5498"/>
    <w:rPr>
      <w:sz w:val="20"/>
      <w:szCs w:val="20"/>
    </w:rPr>
  </w:style>
  <w:style w:type="paragraph" w:styleId="Komentarotema">
    <w:name w:val="annotation subject"/>
    <w:basedOn w:val="Komentarotekstas"/>
    <w:next w:val="Komentarotekstas"/>
    <w:link w:val="KomentarotemaDiagrama"/>
    <w:uiPriority w:val="99"/>
    <w:semiHidden/>
    <w:unhideWhenUsed/>
    <w:rsid w:val="004A5498"/>
    <w:rPr>
      <w:b/>
      <w:bCs/>
    </w:rPr>
  </w:style>
  <w:style w:type="character" w:customStyle="1" w:styleId="KomentarotemaDiagrama">
    <w:name w:val="Komentaro tema Diagrama"/>
    <w:basedOn w:val="KomentarotekstasDiagrama"/>
    <w:link w:val="Komentarotema"/>
    <w:uiPriority w:val="99"/>
    <w:semiHidden/>
    <w:rsid w:val="004A5498"/>
    <w:rPr>
      <w:b/>
      <w:bCs/>
      <w:sz w:val="20"/>
      <w:szCs w:val="20"/>
    </w:rPr>
  </w:style>
  <w:style w:type="paragraph" w:styleId="Debesliotekstas">
    <w:name w:val="Balloon Text"/>
    <w:basedOn w:val="prastasis"/>
    <w:link w:val="DebesliotekstasDiagrama"/>
    <w:uiPriority w:val="99"/>
    <w:semiHidden/>
    <w:unhideWhenUsed/>
    <w:rsid w:val="004A549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A5498"/>
    <w:rPr>
      <w:rFonts w:ascii="Segoe UI" w:hAnsi="Segoe UI" w:cs="Segoe UI"/>
      <w:sz w:val="18"/>
      <w:szCs w:val="18"/>
    </w:rPr>
  </w:style>
  <w:style w:type="paragraph" w:styleId="Antrats">
    <w:name w:val="header"/>
    <w:basedOn w:val="prastasis"/>
    <w:link w:val="AntratsDiagrama"/>
    <w:uiPriority w:val="99"/>
    <w:unhideWhenUsed/>
    <w:rsid w:val="006A73BC"/>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6A73BC"/>
  </w:style>
  <w:style w:type="paragraph" w:styleId="Porat">
    <w:name w:val="footer"/>
    <w:basedOn w:val="prastasis"/>
    <w:link w:val="PoratDiagrama"/>
    <w:uiPriority w:val="99"/>
    <w:unhideWhenUsed/>
    <w:rsid w:val="006A73BC"/>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6A73BC"/>
  </w:style>
</w:styles>
</file>

<file path=word/webSettings.xml><?xml version="1.0" encoding="utf-8"?>
<w:webSettings xmlns:r="http://schemas.openxmlformats.org/officeDocument/2006/relationships" xmlns:w="http://schemas.openxmlformats.org/wordprocessingml/2006/main">
  <w:divs>
    <w:div w:id="136610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3C9D6-8A21-486E-8EE2-85AA5A7BB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16826</Words>
  <Characters>9592</Characters>
  <Application>Microsoft Office Word</Application>
  <DocSecurity>0</DocSecurity>
  <Lines>79</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SABANSKIENĖ</dc:creator>
  <cp:lastModifiedBy>Windows User</cp:lastModifiedBy>
  <cp:revision>4</cp:revision>
  <dcterms:created xsi:type="dcterms:W3CDTF">2023-11-21T06:53:00Z</dcterms:created>
  <dcterms:modified xsi:type="dcterms:W3CDTF">2023-11-21T07:10:00Z</dcterms:modified>
</cp:coreProperties>
</file>